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5B4D" w14:textId="428A92D9" w:rsidR="00F1408C" w:rsidRPr="00F1408C" w:rsidRDefault="00F1408C">
      <w:pPr>
        <w:rPr>
          <w:rFonts w:ascii="Times New Roman" w:hAnsi="Times New Roman" w:cs="Times New Roman"/>
          <w:b/>
          <w:bCs/>
          <w:sz w:val="32"/>
          <w:szCs w:val="32"/>
        </w:rPr>
      </w:pPr>
      <w:r w:rsidRPr="00F1408C">
        <w:rPr>
          <w:rFonts w:ascii="Times New Roman" w:hAnsi="Times New Roman" w:cs="Times New Roman"/>
          <w:b/>
          <w:bCs/>
          <w:sz w:val="32"/>
          <w:szCs w:val="32"/>
        </w:rPr>
        <w:t xml:space="preserve">Kerecsend </w:t>
      </w:r>
      <w:r w:rsidR="00B539AC">
        <w:rPr>
          <w:rFonts w:ascii="Times New Roman" w:hAnsi="Times New Roman" w:cs="Times New Roman"/>
          <w:b/>
          <w:bCs/>
          <w:sz w:val="32"/>
          <w:szCs w:val="32"/>
        </w:rPr>
        <w:t>Közös Önkormányzati Hivatal</w:t>
      </w:r>
    </w:p>
    <w:p w14:paraId="27440277" w14:textId="3B7A00AB" w:rsidR="00F1408C" w:rsidRPr="00F1408C" w:rsidRDefault="00F1408C">
      <w:pPr>
        <w:rPr>
          <w:rFonts w:ascii="Times New Roman" w:hAnsi="Times New Roman" w:cs="Times New Roman"/>
          <w:b/>
          <w:bCs/>
          <w:sz w:val="32"/>
          <w:szCs w:val="32"/>
        </w:rPr>
      </w:pPr>
      <w:r w:rsidRPr="00F1408C">
        <w:rPr>
          <w:rFonts w:ascii="Times New Roman" w:hAnsi="Times New Roman" w:cs="Times New Roman"/>
          <w:b/>
          <w:bCs/>
          <w:sz w:val="32"/>
          <w:szCs w:val="32"/>
        </w:rPr>
        <w:t>3396</w:t>
      </w:r>
      <w:r w:rsidR="006455FD">
        <w:rPr>
          <w:rFonts w:ascii="Times New Roman" w:hAnsi="Times New Roman" w:cs="Times New Roman"/>
          <w:b/>
          <w:bCs/>
          <w:sz w:val="32"/>
          <w:szCs w:val="32"/>
        </w:rPr>
        <w:t xml:space="preserve"> Kerecsend,</w:t>
      </w:r>
      <w:r w:rsidRPr="00F1408C">
        <w:rPr>
          <w:rFonts w:ascii="Times New Roman" w:hAnsi="Times New Roman" w:cs="Times New Roman"/>
          <w:b/>
          <w:bCs/>
          <w:sz w:val="32"/>
          <w:szCs w:val="32"/>
        </w:rPr>
        <w:t xml:space="preserve"> Fő u 55.</w:t>
      </w:r>
    </w:p>
    <w:p w14:paraId="0FBD3D01" w14:textId="1089F9D1" w:rsidR="00F1408C" w:rsidRDefault="00F1408C">
      <w:pPr>
        <w:rPr>
          <w:rFonts w:ascii="Times New Roman" w:hAnsi="Times New Roman" w:cs="Times New Roman"/>
          <w:b/>
          <w:bCs/>
          <w:sz w:val="24"/>
          <w:szCs w:val="24"/>
        </w:rPr>
      </w:pPr>
    </w:p>
    <w:p w14:paraId="6A97D031" w14:textId="508A4E21" w:rsidR="00F1408C" w:rsidRDefault="00F1408C">
      <w:pPr>
        <w:rPr>
          <w:rFonts w:ascii="Times New Roman" w:hAnsi="Times New Roman" w:cs="Times New Roman"/>
          <w:b/>
          <w:bCs/>
          <w:sz w:val="24"/>
          <w:szCs w:val="24"/>
        </w:rPr>
      </w:pPr>
    </w:p>
    <w:p w14:paraId="683E2E55" w14:textId="6AE2B776" w:rsidR="00F1408C" w:rsidRDefault="00F1408C">
      <w:pPr>
        <w:rPr>
          <w:rFonts w:ascii="Times New Roman" w:hAnsi="Times New Roman" w:cs="Times New Roman"/>
          <w:b/>
          <w:bCs/>
          <w:sz w:val="24"/>
          <w:szCs w:val="24"/>
        </w:rPr>
      </w:pPr>
      <w:r w:rsidRPr="00F1408C">
        <w:rPr>
          <w:rFonts w:ascii="Times New Roman" w:hAnsi="Times New Roman" w:cs="Times New Roman"/>
          <w:b/>
          <w:bCs/>
          <w:noProof/>
          <w:sz w:val="24"/>
          <w:szCs w:val="24"/>
        </w:rPr>
        <w:drawing>
          <wp:anchor distT="0" distB="0" distL="114300" distR="114300" simplePos="0" relativeHeight="251658240" behindDoc="1" locked="0" layoutInCell="0" allowOverlap="1" wp14:anchorId="7DD08134" wp14:editId="24893738">
            <wp:simplePos x="0" y="0"/>
            <wp:positionH relativeFrom="column">
              <wp:posOffset>2292985</wp:posOffset>
            </wp:positionH>
            <wp:positionV relativeFrom="paragraph">
              <wp:posOffset>9525</wp:posOffset>
            </wp:positionV>
            <wp:extent cx="1127760" cy="1416050"/>
            <wp:effectExtent l="0" t="0" r="0" b="0"/>
            <wp:wrapTight wrapText="bothSides">
              <wp:wrapPolygon edited="0">
                <wp:start x="0" y="0"/>
                <wp:lineTo x="0" y="21213"/>
                <wp:lineTo x="21162" y="21213"/>
                <wp:lineTo x="2116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416050"/>
                    </a:xfrm>
                    <a:prstGeom prst="rect">
                      <a:avLst/>
                    </a:prstGeom>
                    <a:noFill/>
                  </pic:spPr>
                </pic:pic>
              </a:graphicData>
            </a:graphic>
            <wp14:sizeRelH relativeFrom="page">
              <wp14:pctWidth>0</wp14:pctWidth>
            </wp14:sizeRelH>
            <wp14:sizeRelV relativeFrom="page">
              <wp14:pctHeight>0</wp14:pctHeight>
            </wp14:sizeRelV>
          </wp:anchor>
        </w:drawing>
      </w:r>
    </w:p>
    <w:p w14:paraId="550F6307" w14:textId="4C79774E" w:rsidR="00F1408C" w:rsidRDefault="00F1408C">
      <w:pPr>
        <w:rPr>
          <w:rFonts w:ascii="Times New Roman" w:hAnsi="Times New Roman" w:cs="Times New Roman"/>
          <w:b/>
          <w:bCs/>
          <w:sz w:val="24"/>
          <w:szCs w:val="24"/>
        </w:rPr>
      </w:pPr>
    </w:p>
    <w:p w14:paraId="0451E96E" w14:textId="2B3F2A66" w:rsidR="00F1408C" w:rsidRDefault="00F1408C">
      <w:pPr>
        <w:rPr>
          <w:rFonts w:ascii="Times New Roman" w:hAnsi="Times New Roman" w:cs="Times New Roman"/>
          <w:b/>
          <w:bCs/>
          <w:sz w:val="24"/>
          <w:szCs w:val="24"/>
        </w:rPr>
      </w:pPr>
    </w:p>
    <w:p w14:paraId="139BBC0C" w14:textId="20F3629F" w:rsidR="00F1408C" w:rsidRDefault="00F1408C" w:rsidP="00F1408C">
      <w:pPr>
        <w:jc w:val="center"/>
        <w:rPr>
          <w:rFonts w:ascii="Times New Roman" w:hAnsi="Times New Roman" w:cs="Times New Roman"/>
          <w:b/>
          <w:bCs/>
          <w:sz w:val="32"/>
          <w:szCs w:val="32"/>
        </w:rPr>
      </w:pPr>
    </w:p>
    <w:p w14:paraId="3A7D157B" w14:textId="77777777" w:rsidR="00F1408C" w:rsidRDefault="00F1408C" w:rsidP="00F1408C">
      <w:pPr>
        <w:jc w:val="center"/>
        <w:rPr>
          <w:rFonts w:ascii="Times New Roman" w:hAnsi="Times New Roman" w:cs="Times New Roman"/>
          <w:b/>
          <w:bCs/>
          <w:sz w:val="32"/>
          <w:szCs w:val="32"/>
        </w:rPr>
      </w:pPr>
    </w:p>
    <w:p w14:paraId="0B4EBB0F" w14:textId="77777777" w:rsidR="00F1408C" w:rsidRDefault="00F1408C" w:rsidP="00F1408C">
      <w:pPr>
        <w:jc w:val="center"/>
        <w:rPr>
          <w:rFonts w:ascii="Times New Roman" w:hAnsi="Times New Roman" w:cs="Times New Roman"/>
          <w:b/>
          <w:bCs/>
          <w:sz w:val="32"/>
          <w:szCs w:val="32"/>
        </w:rPr>
      </w:pPr>
    </w:p>
    <w:p w14:paraId="3004F4C4" w14:textId="77777777" w:rsidR="00F1408C" w:rsidRDefault="00F1408C" w:rsidP="00F1408C">
      <w:pPr>
        <w:jc w:val="center"/>
        <w:rPr>
          <w:rFonts w:ascii="Times New Roman" w:hAnsi="Times New Roman" w:cs="Times New Roman"/>
          <w:b/>
          <w:bCs/>
          <w:sz w:val="32"/>
          <w:szCs w:val="32"/>
        </w:rPr>
      </w:pPr>
    </w:p>
    <w:p w14:paraId="26447C46" w14:textId="36BFC01C" w:rsidR="00F1408C" w:rsidRDefault="00754E1D" w:rsidP="00F1408C">
      <w:pPr>
        <w:jc w:val="center"/>
        <w:rPr>
          <w:rFonts w:ascii="Times New Roman" w:hAnsi="Times New Roman" w:cs="Times New Roman"/>
          <w:b/>
          <w:bCs/>
          <w:sz w:val="32"/>
          <w:szCs w:val="32"/>
        </w:rPr>
      </w:pPr>
      <w:r>
        <w:rPr>
          <w:rFonts w:ascii="Times New Roman" w:hAnsi="Times New Roman" w:cs="Times New Roman"/>
          <w:b/>
          <w:bCs/>
          <w:sz w:val="32"/>
          <w:szCs w:val="32"/>
        </w:rPr>
        <w:t>SZABÁLYZAT</w:t>
      </w:r>
    </w:p>
    <w:p w14:paraId="0514E314" w14:textId="159E22C4" w:rsidR="00380DE1" w:rsidRDefault="00380DE1" w:rsidP="00F1408C">
      <w:pPr>
        <w:jc w:val="center"/>
        <w:rPr>
          <w:rFonts w:ascii="Times New Roman" w:hAnsi="Times New Roman" w:cs="Times New Roman"/>
          <w:b/>
          <w:bCs/>
          <w:sz w:val="32"/>
          <w:szCs w:val="32"/>
        </w:rPr>
      </w:pPr>
      <w:r w:rsidRPr="00380DE1">
        <w:rPr>
          <w:rFonts w:ascii="Times New Roman" w:hAnsi="Times New Roman" w:cs="Times New Roman"/>
          <w:b/>
          <w:bCs/>
          <w:sz w:val="32"/>
          <w:szCs w:val="32"/>
        </w:rPr>
        <w:t>a közérdekű adatok megismerésére irányuló kérelmek intézésének, továbbá a kötelezően közzéteendő adatok nyilvánosságra hozatalának rendjéről</w:t>
      </w:r>
    </w:p>
    <w:p w14:paraId="4B7A8B3B" w14:textId="36FCDF75" w:rsidR="00F1408C" w:rsidRDefault="00F1408C" w:rsidP="00F1408C">
      <w:pPr>
        <w:jc w:val="center"/>
        <w:rPr>
          <w:rFonts w:ascii="Times New Roman" w:hAnsi="Times New Roman" w:cs="Times New Roman"/>
          <w:b/>
          <w:bCs/>
          <w:sz w:val="32"/>
          <w:szCs w:val="32"/>
        </w:rPr>
      </w:pPr>
    </w:p>
    <w:p w14:paraId="1E155CBB" w14:textId="34932184" w:rsidR="00F1408C" w:rsidRDefault="00F1408C" w:rsidP="00F1408C">
      <w:pPr>
        <w:jc w:val="center"/>
        <w:rPr>
          <w:rFonts w:ascii="Times New Roman" w:hAnsi="Times New Roman" w:cs="Times New Roman"/>
          <w:b/>
          <w:bCs/>
          <w:sz w:val="32"/>
          <w:szCs w:val="32"/>
        </w:rPr>
      </w:pPr>
    </w:p>
    <w:p w14:paraId="0B79858B" w14:textId="5004EF00" w:rsidR="00F1408C" w:rsidRDefault="00F1408C" w:rsidP="00F1408C">
      <w:pPr>
        <w:jc w:val="center"/>
        <w:rPr>
          <w:rFonts w:ascii="Times New Roman" w:hAnsi="Times New Roman" w:cs="Times New Roman"/>
          <w:b/>
          <w:bCs/>
          <w:sz w:val="32"/>
          <w:szCs w:val="32"/>
        </w:rPr>
      </w:pPr>
    </w:p>
    <w:p w14:paraId="6851B41B" w14:textId="2177593C" w:rsidR="00F1408C" w:rsidRDefault="00F1408C" w:rsidP="00F1408C">
      <w:pPr>
        <w:jc w:val="center"/>
        <w:rPr>
          <w:rFonts w:ascii="Times New Roman" w:hAnsi="Times New Roman" w:cs="Times New Roman"/>
          <w:b/>
          <w:bCs/>
          <w:sz w:val="32"/>
          <w:szCs w:val="32"/>
        </w:rPr>
      </w:pPr>
    </w:p>
    <w:p w14:paraId="7AA71C13" w14:textId="77ECF777" w:rsidR="00F1408C" w:rsidRDefault="00F1408C" w:rsidP="00F1408C">
      <w:pPr>
        <w:jc w:val="center"/>
        <w:rPr>
          <w:rFonts w:ascii="Times New Roman" w:hAnsi="Times New Roman" w:cs="Times New Roman"/>
          <w:b/>
          <w:bCs/>
          <w:sz w:val="32"/>
          <w:szCs w:val="32"/>
        </w:rPr>
      </w:pPr>
    </w:p>
    <w:p w14:paraId="58DE8617" w14:textId="6BCB15EA" w:rsidR="00F1408C" w:rsidRDefault="00F1408C" w:rsidP="00F1408C">
      <w:pPr>
        <w:jc w:val="center"/>
        <w:rPr>
          <w:rFonts w:ascii="Times New Roman" w:hAnsi="Times New Roman" w:cs="Times New Roman"/>
          <w:b/>
          <w:bCs/>
          <w:sz w:val="32"/>
          <w:szCs w:val="32"/>
        </w:rPr>
      </w:pPr>
    </w:p>
    <w:p w14:paraId="6C740F0E" w14:textId="3B726F11" w:rsidR="00F1408C" w:rsidRDefault="00F1408C" w:rsidP="00380DE1">
      <w:pPr>
        <w:rPr>
          <w:rFonts w:ascii="Times New Roman" w:hAnsi="Times New Roman" w:cs="Times New Roman"/>
          <w:b/>
          <w:bCs/>
          <w:sz w:val="32"/>
          <w:szCs w:val="32"/>
        </w:rPr>
      </w:pPr>
    </w:p>
    <w:p w14:paraId="301BB711" w14:textId="324AE37D" w:rsidR="00F1408C" w:rsidRDefault="00F1408C" w:rsidP="00F1408C">
      <w:pPr>
        <w:jc w:val="center"/>
        <w:rPr>
          <w:rFonts w:ascii="Times New Roman" w:hAnsi="Times New Roman" w:cs="Times New Roman"/>
          <w:b/>
          <w:bCs/>
          <w:sz w:val="32"/>
          <w:szCs w:val="32"/>
        </w:rPr>
      </w:pPr>
    </w:p>
    <w:p w14:paraId="7E0603DB" w14:textId="47CED368" w:rsidR="00F1408C" w:rsidRDefault="00F1408C" w:rsidP="00F1408C">
      <w:pPr>
        <w:jc w:val="center"/>
        <w:rPr>
          <w:rFonts w:ascii="Times New Roman" w:hAnsi="Times New Roman" w:cs="Times New Roman"/>
          <w:b/>
          <w:bCs/>
          <w:sz w:val="32"/>
          <w:szCs w:val="32"/>
        </w:rPr>
      </w:pPr>
    </w:p>
    <w:p w14:paraId="1060A968" w14:textId="03AC1155" w:rsidR="00F1408C" w:rsidRDefault="00F1408C" w:rsidP="00F1408C">
      <w:pPr>
        <w:jc w:val="center"/>
        <w:rPr>
          <w:rFonts w:ascii="Times New Roman" w:hAnsi="Times New Roman" w:cs="Times New Roman"/>
          <w:b/>
          <w:bCs/>
          <w:sz w:val="32"/>
          <w:szCs w:val="32"/>
        </w:rPr>
      </w:pPr>
      <w:r>
        <w:rPr>
          <w:rFonts w:ascii="Times New Roman" w:hAnsi="Times New Roman" w:cs="Times New Roman"/>
          <w:b/>
          <w:bCs/>
          <w:sz w:val="32"/>
          <w:szCs w:val="32"/>
        </w:rPr>
        <w:t>2022.</w:t>
      </w:r>
    </w:p>
    <w:p w14:paraId="7B219196" w14:textId="70FB1669" w:rsidR="00380DE1" w:rsidRDefault="00380DE1" w:rsidP="00380DE1">
      <w:pPr>
        <w:jc w:val="both"/>
        <w:rPr>
          <w:rFonts w:ascii="Times New Roman" w:hAnsi="Times New Roman" w:cs="Times New Roman"/>
          <w:b/>
          <w:bCs/>
          <w:sz w:val="24"/>
          <w:szCs w:val="24"/>
        </w:rPr>
      </w:pPr>
    </w:p>
    <w:p w14:paraId="77AB4F15" w14:textId="77777777" w:rsidR="00DE1C83" w:rsidRPr="00401F22" w:rsidRDefault="00DE1C83" w:rsidP="00800A27">
      <w:pPr>
        <w:spacing w:line="276" w:lineRule="auto"/>
        <w:jc w:val="both"/>
        <w:rPr>
          <w:rFonts w:ascii="Times New Roman" w:hAnsi="Times New Roman" w:cs="Times New Roman"/>
          <w:sz w:val="24"/>
          <w:szCs w:val="24"/>
        </w:rPr>
      </w:pPr>
    </w:p>
    <w:p w14:paraId="7924F8A9" w14:textId="77777777" w:rsidR="00DE1C83" w:rsidRPr="00401F22" w:rsidRDefault="00DE1C83" w:rsidP="00800A27">
      <w:pPr>
        <w:pStyle w:val="Default"/>
        <w:widowControl w:val="0"/>
        <w:numPr>
          <w:ilvl w:val="0"/>
          <w:numId w:val="1"/>
        </w:numPr>
        <w:spacing w:line="276" w:lineRule="auto"/>
        <w:ind w:left="426"/>
        <w:jc w:val="center"/>
        <w:rPr>
          <w:rFonts w:ascii="Times New Roman" w:hAnsi="Times New Roman" w:cs="Times New Roman"/>
          <w:b/>
          <w:bCs/>
        </w:rPr>
      </w:pPr>
      <w:r w:rsidRPr="00401F22">
        <w:rPr>
          <w:rFonts w:ascii="Times New Roman" w:hAnsi="Times New Roman" w:cs="Times New Roman"/>
          <w:b/>
          <w:bCs/>
        </w:rPr>
        <w:lastRenderedPageBreak/>
        <w:t>A szabályzat hatálya</w:t>
      </w:r>
    </w:p>
    <w:p w14:paraId="18347249" w14:textId="42A43B50" w:rsidR="00DE1C83" w:rsidRDefault="00DE1C83" w:rsidP="00800A27">
      <w:pPr>
        <w:spacing w:line="276" w:lineRule="auto"/>
        <w:jc w:val="both"/>
        <w:rPr>
          <w:rFonts w:ascii="Times New Roman" w:hAnsi="Times New Roman" w:cs="Times New Roman"/>
          <w:sz w:val="24"/>
          <w:szCs w:val="24"/>
        </w:rPr>
      </w:pPr>
    </w:p>
    <w:p w14:paraId="31844527" w14:textId="77777777" w:rsidR="00925A48" w:rsidRPr="00DE1C83" w:rsidRDefault="00925A48" w:rsidP="00800A27">
      <w:pPr>
        <w:spacing w:line="276" w:lineRule="auto"/>
        <w:jc w:val="both"/>
        <w:rPr>
          <w:rFonts w:ascii="Times New Roman" w:hAnsi="Times New Roman" w:cs="Times New Roman"/>
          <w:sz w:val="24"/>
          <w:szCs w:val="24"/>
        </w:rPr>
      </w:pPr>
    </w:p>
    <w:p w14:paraId="7BDB3CFF" w14:textId="62450A36" w:rsidR="00DE1C83" w:rsidRPr="00754E1D" w:rsidRDefault="00DE1C83" w:rsidP="00800A27">
      <w:pPr>
        <w:widowControl w:val="0"/>
        <w:numPr>
          <w:ilvl w:val="1"/>
          <w:numId w:val="2"/>
        </w:numPr>
        <w:tabs>
          <w:tab w:val="left" w:pos="535"/>
        </w:tabs>
        <w:spacing w:after="60" w:line="276" w:lineRule="auto"/>
        <w:ind w:left="567" w:hanging="567"/>
        <w:jc w:val="both"/>
        <w:rPr>
          <w:rFonts w:ascii="Times New Roman" w:eastAsia="Times New Roman" w:hAnsi="Times New Roman" w:cs="Times New Roman"/>
          <w:color w:val="000000"/>
          <w:sz w:val="24"/>
          <w:szCs w:val="24"/>
          <w:lang w:eastAsia="hu-HU" w:bidi="hu-HU"/>
        </w:rPr>
      </w:pPr>
      <w:bookmarkStart w:id="0" w:name="_Hlk89792926"/>
      <w:r w:rsidRPr="00754E1D">
        <w:rPr>
          <w:rFonts w:ascii="Times New Roman" w:eastAsia="Times New Roman" w:hAnsi="Times New Roman" w:cs="Times New Roman"/>
          <w:color w:val="000000"/>
          <w:sz w:val="24"/>
          <w:szCs w:val="24"/>
          <w:lang w:eastAsia="hu-HU" w:bidi="hu-HU"/>
        </w:rPr>
        <w:t xml:space="preserve">A szabályzat hatálya </w:t>
      </w:r>
      <w:r w:rsidR="00B539AC" w:rsidRPr="00754E1D">
        <w:rPr>
          <w:rFonts w:ascii="Times New Roman" w:eastAsia="Times New Roman" w:hAnsi="Times New Roman" w:cs="Times New Roman"/>
          <w:color w:val="000000"/>
          <w:sz w:val="24"/>
          <w:szCs w:val="24"/>
          <w:lang w:eastAsia="hu-HU" w:bidi="hu-HU"/>
        </w:rPr>
        <w:t xml:space="preserve">a Kerecsendi Közös Önkormányzati Hivatalra </w:t>
      </w:r>
      <w:r w:rsidRPr="00754E1D">
        <w:rPr>
          <w:rFonts w:ascii="Times New Roman" w:eastAsia="Times New Roman" w:hAnsi="Times New Roman" w:cs="Times New Roman"/>
          <w:color w:val="000000"/>
          <w:sz w:val="24"/>
          <w:szCs w:val="24"/>
          <w:lang w:eastAsia="hu-HU" w:bidi="hu-HU"/>
        </w:rPr>
        <w:t xml:space="preserve">(a továbbiakban: </w:t>
      </w:r>
      <w:r w:rsidR="00B539AC" w:rsidRPr="00754E1D">
        <w:rPr>
          <w:rFonts w:ascii="Times New Roman" w:eastAsia="Times New Roman" w:hAnsi="Times New Roman" w:cs="Times New Roman"/>
          <w:color w:val="000000"/>
          <w:sz w:val="24"/>
          <w:szCs w:val="24"/>
          <w:lang w:eastAsia="hu-HU" w:bidi="hu-HU"/>
        </w:rPr>
        <w:t>Hivatal</w:t>
      </w:r>
      <w:r w:rsidRPr="00754E1D">
        <w:rPr>
          <w:rFonts w:ascii="Times New Roman" w:eastAsia="Times New Roman" w:hAnsi="Times New Roman" w:cs="Times New Roman"/>
          <w:color w:val="000000"/>
          <w:sz w:val="24"/>
          <w:szCs w:val="24"/>
          <w:lang w:eastAsia="hu-HU" w:bidi="hu-HU"/>
        </w:rPr>
        <w:t>),</w:t>
      </w:r>
      <w:r w:rsidR="009E5717">
        <w:rPr>
          <w:rFonts w:ascii="Times New Roman" w:eastAsia="Times New Roman" w:hAnsi="Times New Roman" w:cs="Times New Roman"/>
          <w:color w:val="000000"/>
          <w:sz w:val="24"/>
          <w:szCs w:val="24"/>
          <w:lang w:eastAsia="hu-HU" w:bidi="hu-HU"/>
        </w:rPr>
        <w:t xml:space="preserve"> </w:t>
      </w:r>
      <w:r w:rsidR="00B539AC" w:rsidRPr="00754E1D">
        <w:rPr>
          <w:rFonts w:ascii="Times New Roman" w:eastAsia="Times New Roman" w:hAnsi="Times New Roman" w:cs="Times New Roman"/>
          <w:color w:val="000000"/>
          <w:sz w:val="24"/>
          <w:szCs w:val="24"/>
          <w:lang w:eastAsia="hu-HU" w:bidi="hu-HU"/>
        </w:rPr>
        <w:t>Kerecsend Község Önkormányzatára (a továbbiakban Önkormányzat)</w:t>
      </w:r>
      <w:r w:rsidR="00114C40">
        <w:rPr>
          <w:rFonts w:ascii="Times New Roman" w:eastAsia="Times New Roman" w:hAnsi="Times New Roman" w:cs="Times New Roman"/>
          <w:color w:val="000000"/>
          <w:sz w:val="24"/>
          <w:szCs w:val="24"/>
          <w:lang w:eastAsia="hu-HU" w:bidi="hu-HU"/>
        </w:rPr>
        <w:t xml:space="preserve"> és a Kerecsendi Közös Önkormányzati Hivatal </w:t>
      </w:r>
      <w:proofErr w:type="spellStart"/>
      <w:r w:rsidR="00114C40">
        <w:rPr>
          <w:rFonts w:ascii="Times New Roman" w:eastAsia="Times New Roman" w:hAnsi="Times New Roman" w:cs="Times New Roman"/>
          <w:color w:val="000000"/>
          <w:sz w:val="24"/>
          <w:szCs w:val="24"/>
          <w:lang w:eastAsia="hu-HU" w:bidi="hu-HU"/>
        </w:rPr>
        <w:t>Demjéni</w:t>
      </w:r>
      <w:proofErr w:type="spellEnd"/>
      <w:r w:rsidR="00114C40">
        <w:rPr>
          <w:rFonts w:ascii="Times New Roman" w:eastAsia="Times New Roman" w:hAnsi="Times New Roman" w:cs="Times New Roman"/>
          <w:color w:val="000000"/>
          <w:sz w:val="24"/>
          <w:szCs w:val="24"/>
          <w:lang w:eastAsia="hu-HU" w:bidi="hu-HU"/>
        </w:rPr>
        <w:t xml:space="preserve"> Kirendeltségre terjed ki.</w:t>
      </w:r>
    </w:p>
    <w:p w14:paraId="24BFFFC5" w14:textId="77777777" w:rsidR="00DE1C83" w:rsidRPr="00DE1C83" w:rsidRDefault="00DE1C83" w:rsidP="00800A27">
      <w:pPr>
        <w:overflowPunct w:val="0"/>
        <w:autoSpaceDE w:val="0"/>
        <w:autoSpaceDN w:val="0"/>
        <w:adjustRightInd w:val="0"/>
        <w:spacing w:after="0" w:line="276" w:lineRule="auto"/>
        <w:ind w:left="567"/>
        <w:jc w:val="both"/>
        <w:textAlignment w:val="baseline"/>
        <w:rPr>
          <w:rFonts w:ascii="Times New Roman" w:eastAsia="Times New Roman" w:hAnsi="Times New Roman" w:cs="Times New Roman"/>
          <w:sz w:val="24"/>
          <w:szCs w:val="24"/>
          <w:lang w:eastAsia="hu-HU"/>
        </w:rPr>
      </w:pPr>
    </w:p>
    <w:p w14:paraId="74C3E93A" w14:textId="06BF0635" w:rsidR="00DE1C83" w:rsidRPr="00DE1C83" w:rsidRDefault="00DE1C83" w:rsidP="00800A27">
      <w:pPr>
        <w:overflowPunct w:val="0"/>
        <w:autoSpaceDE w:val="0"/>
        <w:autoSpaceDN w:val="0"/>
        <w:adjustRightInd w:val="0"/>
        <w:spacing w:after="0" w:line="276" w:lineRule="auto"/>
        <w:ind w:left="567"/>
        <w:jc w:val="both"/>
        <w:textAlignment w:val="baseline"/>
        <w:rPr>
          <w:rFonts w:ascii="Times New Roman" w:eastAsia="Times New Roman" w:hAnsi="Times New Roman" w:cs="Times New Roman"/>
          <w:sz w:val="24"/>
          <w:szCs w:val="24"/>
          <w:lang w:eastAsia="hu-HU"/>
        </w:rPr>
      </w:pPr>
      <w:r w:rsidRPr="00DE1C83">
        <w:rPr>
          <w:rFonts w:ascii="Times New Roman" w:eastAsia="Times New Roman" w:hAnsi="Times New Roman" w:cs="Times New Roman"/>
          <w:sz w:val="24"/>
          <w:szCs w:val="24"/>
          <w:lang w:eastAsia="hu-HU"/>
        </w:rPr>
        <w:t xml:space="preserve">Az államháztartásról szóló 2011. évi CXCV.  6/C. § (1) bekezdése és 10. § (4a) bekezdése alapján az Önkormányzat bevételeivel és kiadásaival kapcsolatban a tervezési, gazdálkodási, ellenőrzési, finanszírozási, adatszolgáltatási és beszámolási feladatok ellátásáról a Kerecsendi Közös Önkormányzati Hivatal gondoskodik. A Hivatal az </w:t>
      </w:r>
      <w:proofErr w:type="spellStart"/>
      <w:r w:rsidRPr="00DE1C83">
        <w:rPr>
          <w:rFonts w:ascii="Times New Roman" w:eastAsia="Times New Roman" w:hAnsi="Times New Roman" w:cs="Times New Roman"/>
          <w:sz w:val="24"/>
          <w:szCs w:val="24"/>
          <w:lang w:eastAsia="hu-HU"/>
        </w:rPr>
        <w:t>Ávr</w:t>
      </w:r>
      <w:proofErr w:type="spellEnd"/>
      <w:r w:rsidRPr="00DE1C83">
        <w:rPr>
          <w:rFonts w:ascii="Times New Roman" w:eastAsia="Times New Roman" w:hAnsi="Times New Roman" w:cs="Times New Roman"/>
          <w:sz w:val="24"/>
          <w:szCs w:val="24"/>
          <w:lang w:eastAsia="hu-HU"/>
        </w:rPr>
        <w:t xml:space="preserve">. 9. § (1) bekezdésében meghatározott feladatellátás során köteles jelen szabályzat előírásainak betartására. Az </w:t>
      </w:r>
      <w:proofErr w:type="spellStart"/>
      <w:r w:rsidRPr="00DE1C83">
        <w:rPr>
          <w:rFonts w:ascii="Times New Roman" w:eastAsia="Times New Roman" w:hAnsi="Times New Roman" w:cs="Times New Roman"/>
          <w:sz w:val="24"/>
          <w:szCs w:val="24"/>
          <w:lang w:eastAsia="hu-HU"/>
        </w:rPr>
        <w:t>Ávr</w:t>
      </w:r>
      <w:proofErr w:type="spellEnd"/>
      <w:r w:rsidRPr="00DE1C83">
        <w:rPr>
          <w:rFonts w:ascii="Times New Roman" w:eastAsia="Times New Roman" w:hAnsi="Times New Roman" w:cs="Times New Roman"/>
          <w:sz w:val="24"/>
          <w:szCs w:val="24"/>
          <w:lang w:eastAsia="hu-HU"/>
        </w:rPr>
        <w:t xml:space="preserve">. 9. § (1) bekezdésében rögzített feladatellátáshoz kapcsolódóan ír elő a szabályzat jogokat és kötelezettségeket, és állapít meg felelősségi köröket a Hivatal tekintetében.  </w:t>
      </w:r>
    </w:p>
    <w:bookmarkEnd w:id="0"/>
    <w:p w14:paraId="4777033E" w14:textId="77777777" w:rsidR="00DE1C83" w:rsidRPr="00DE1C83" w:rsidRDefault="00DE1C83" w:rsidP="00800A27">
      <w:pPr>
        <w:widowControl w:val="0"/>
        <w:tabs>
          <w:tab w:val="left" w:pos="538"/>
        </w:tabs>
        <w:spacing w:after="60" w:line="276" w:lineRule="auto"/>
        <w:jc w:val="both"/>
        <w:rPr>
          <w:rFonts w:ascii="Times New Roman" w:eastAsia="Times New Roman" w:hAnsi="Times New Roman" w:cs="Times New Roman"/>
          <w:color w:val="000000"/>
          <w:lang w:eastAsia="hu-HU" w:bidi="hu-HU"/>
        </w:rPr>
      </w:pPr>
    </w:p>
    <w:p w14:paraId="3BC44567" w14:textId="77777777" w:rsidR="00DE1C83" w:rsidRPr="00DE1C83" w:rsidRDefault="00DE1C83" w:rsidP="00800A27">
      <w:pPr>
        <w:widowControl w:val="0"/>
        <w:numPr>
          <w:ilvl w:val="1"/>
          <w:numId w:val="2"/>
        </w:numPr>
        <w:tabs>
          <w:tab w:val="left" w:pos="538"/>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DE1C83">
        <w:rPr>
          <w:rFonts w:ascii="Times New Roman" w:eastAsia="Times New Roman" w:hAnsi="Times New Roman" w:cs="Times New Roman"/>
          <w:color w:val="000000"/>
          <w:sz w:val="24"/>
          <w:szCs w:val="24"/>
          <w:lang w:eastAsia="hu-HU" w:bidi="hu-HU"/>
        </w:rPr>
        <w:t>A szabályzat hatálya kiterjed:</w:t>
      </w:r>
    </w:p>
    <w:p w14:paraId="73A75F20" w14:textId="77777777" w:rsidR="00DE1C83" w:rsidRPr="00DE1C83" w:rsidRDefault="00DE1C83" w:rsidP="00B539AC">
      <w:pPr>
        <w:widowControl w:val="0"/>
        <w:numPr>
          <w:ilvl w:val="0"/>
          <w:numId w:val="3"/>
        </w:numPr>
        <w:tabs>
          <w:tab w:val="left" w:pos="1134"/>
        </w:tabs>
        <w:spacing w:after="0" w:line="276" w:lineRule="auto"/>
        <w:ind w:left="1134" w:hanging="567"/>
        <w:jc w:val="both"/>
        <w:rPr>
          <w:rFonts w:ascii="Times New Roman" w:eastAsia="Times New Roman" w:hAnsi="Times New Roman" w:cs="Times New Roman"/>
          <w:color w:val="000000"/>
          <w:sz w:val="24"/>
          <w:szCs w:val="24"/>
          <w:lang w:eastAsia="hu-HU" w:bidi="hu-HU"/>
        </w:rPr>
      </w:pPr>
      <w:r w:rsidRPr="00DE1C83">
        <w:rPr>
          <w:rFonts w:ascii="Times New Roman" w:eastAsia="Times New Roman" w:hAnsi="Times New Roman" w:cs="Times New Roman"/>
          <w:color w:val="000000"/>
          <w:sz w:val="24"/>
          <w:szCs w:val="24"/>
          <w:lang w:eastAsia="hu-HU" w:bidi="hu-HU"/>
        </w:rPr>
        <w:t>az Önkormányzat polgármesterére és képviselőire, az Önkormányzattal közalkalmazotti-, vagy munkaviszonyban, megbízási jogviszonyban álló, valamint munkavégzésre irányuló egyéb jogviszony keretében foglalkoztatott személyre.</w:t>
      </w:r>
    </w:p>
    <w:p w14:paraId="5D111B0E" w14:textId="22988A2B" w:rsidR="00B539AC" w:rsidRPr="00B539AC" w:rsidRDefault="00DE1C83" w:rsidP="00B539AC">
      <w:pPr>
        <w:widowControl w:val="0"/>
        <w:numPr>
          <w:ilvl w:val="0"/>
          <w:numId w:val="3"/>
        </w:numPr>
        <w:tabs>
          <w:tab w:val="left" w:pos="687"/>
          <w:tab w:val="left" w:pos="1134"/>
        </w:tabs>
        <w:spacing w:after="0" w:line="276" w:lineRule="auto"/>
        <w:ind w:left="1134" w:hanging="567"/>
        <w:jc w:val="both"/>
        <w:rPr>
          <w:rFonts w:ascii="Times New Roman" w:eastAsia="Times New Roman" w:hAnsi="Times New Roman" w:cs="Times New Roman"/>
          <w:sz w:val="24"/>
          <w:szCs w:val="24"/>
          <w:lang w:eastAsia="hu-HU" w:bidi="hu-HU"/>
        </w:rPr>
      </w:pPr>
      <w:r w:rsidRPr="00DE1C83">
        <w:rPr>
          <w:rFonts w:ascii="Times New Roman" w:eastAsia="Times New Roman" w:hAnsi="Times New Roman" w:cs="Times New Roman"/>
          <w:color w:val="000000"/>
          <w:sz w:val="24"/>
          <w:szCs w:val="24"/>
          <w:lang w:eastAsia="hu-HU" w:bidi="hu-HU"/>
        </w:rPr>
        <w:t>az Önkormányzat kezelésében lévő közérdekű és közérdekből nyilvános adatok teljes körére.</w:t>
      </w:r>
    </w:p>
    <w:p w14:paraId="45796421" w14:textId="5D031689" w:rsidR="00B539AC" w:rsidRPr="00B539AC" w:rsidRDefault="00DE1C83" w:rsidP="00B539AC">
      <w:pPr>
        <w:widowControl w:val="0"/>
        <w:numPr>
          <w:ilvl w:val="0"/>
          <w:numId w:val="3"/>
        </w:numPr>
        <w:tabs>
          <w:tab w:val="left" w:pos="1134"/>
        </w:tabs>
        <w:spacing w:after="240" w:line="276" w:lineRule="auto"/>
        <w:ind w:left="1134" w:hanging="567"/>
        <w:jc w:val="both"/>
        <w:rPr>
          <w:rFonts w:ascii="Times New Roman" w:eastAsia="Times New Roman" w:hAnsi="Times New Roman" w:cs="Times New Roman"/>
          <w:sz w:val="24"/>
          <w:szCs w:val="24"/>
          <w:lang w:eastAsia="hu-HU" w:bidi="hu-HU"/>
        </w:rPr>
      </w:pPr>
      <w:r w:rsidRPr="00DE1C83">
        <w:rPr>
          <w:rFonts w:ascii="Times New Roman" w:eastAsia="Times New Roman" w:hAnsi="Times New Roman" w:cs="Times New Roman"/>
          <w:color w:val="000000"/>
          <w:sz w:val="24"/>
          <w:szCs w:val="24"/>
          <w:lang w:eastAsia="hu-HU" w:bidi="hu-HU"/>
        </w:rPr>
        <w:t>az Önkormányzat hatásköre és illetékessége szerint kezelésében álló közérdekű adatok közzétételére.</w:t>
      </w:r>
    </w:p>
    <w:p w14:paraId="514D0BE1" w14:textId="666A68E8" w:rsidR="00B539AC" w:rsidRPr="00AD58C6" w:rsidRDefault="00B539AC" w:rsidP="00AD58C6">
      <w:pPr>
        <w:widowControl w:val="0"/>
        <w:numPr>
          <w:ilvl w:val="0"/>
          <w:numId w:val="3"/>
        </w:numPr>
        <w:tabs>
          <w:tab w:val="left" w:pos="1134"/>
        </w:tabs>
        <w:spacing w:after="240" w:line="276" w:lineRule="auto"/>
        <w:ind w:left="1134" w:hanging="567"/>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color w:val="000000"/>
          <w:sz w:val="24"/>
          <w:szCs w:val="24"/>
          <w:lang w:eastAsia="hu-HU" w:bidi="hu-HU"/>
        </w:rPr>
        <w:t xml:space="preserve">a Kerecsendi Roma Nemzetiségi Önkormányzatra, a </w:t>
      </w:r>
      <w:r w:rsidR="00AD58C6">
        <w:rPr>
          <w:rFonts w:ascii="Times New Roman" w:eastAsia="Times New Roman" w:hAnsi="Times New Roman" w:cs="Times New Roman"/>
          <w:color w:val="000000"/>
          <w:sz w:val="24"/>
          <w:szCs w:val="24"/>
          <w:lang w:eastAsia="hu-HU" w:bidi="hu-HU"/>
        </w:rPr>
        <w:t>Német Nemzetiségi Önkormányzatra</w:t>
      </w:r>
      <w:r w:rsidR="00114C40">
        <w:rPr>
          <w:rFonts w:ascii="Times New Roman" w:eastAsia="Times New Roman" w:hAnsi="Times New Roman" w:cs="Times New Roman"/>
          <w:color w:val="000000"/>
          <w:sz w:val="24"/>
          <w:szCs w:val="24"/>
          <w:lang w:eastAsia="hu-HU" w:bidi="hu-HU"/>
        </w:rPr>
        <w:t>,</w:t>
      </w:r>
      <w:r w:rsidR="00AD58C6">
        <w:rPr>
          <w:rFonts w:ascii="Times New Roman" w:eastAsia="Times New Roman" w:hAnsi="Times New Roman" w:cs="Times New Roman"/>
          <w:color w:val="000000"/>
          <w:sz w:val="24"/>
          <w:szCs w:val="24"/>
          <w:lang w:eastAsia="hu-HU" w:bidi="hu-HU"/>
        </w:rPr>
        <w:t xml:space="preserve"> a </w:t>
      </w:r>
      <w:r w:rsidR="00114C40">
        <w:rPr>
          <w:rFonts w:ascii="Times New Roman" w:eastAsia="Times New Roman" w:hAnsi="Times New Roman" w:cs="Times New Roman"/>
          <w:color w:val="000000"/>
          <w:sz w:val="24"/>
          <w:szCs w:val="24"/>
          <w:lang w:eastAsia="hu-HU" w:bidi="hu-HU"/>
        </w:rPr>
        <w:t xml:space="preserve">Hivatalra és a Kerecsendi Közös Önkormányzati Hivatal </w:t>
      </w:r>
      <w:proofErr w:type="spellStart"/>
      <w:r w:rsidR="00114C40">
        <w:rPr>
          <w:rFonts w:ascii="Times New Roman" w:eastAsia="Times New Roman" w:hAnsi="Times New Roman" w:cs="Times New Roman"/>
          <w:color w:val="000000"/>
          <w:sz w:val="24"/>
          <w:szCs w:val="24"/>
          <w:lang w:eastAsia="hu-HU" w:bidi="hu-HU"/>
        </w:rPr>
        <w:t>Demjéni</w:t>
      </w:r>
      <w:proofErr w:type="spellEnd"/>
      <w:r w:rsidR="00114C40">
        <w:rPr>
          <w:rFonts w:ascii="Times New Roman" w:eastAsia="Times New Roman" w:hAnsi="Times New Roman" w:cs="Times New Roman"/>
          <w:color w:val="000000"/>
          <w:sz w:val="24"/>
          <w:szCs w:val="24"/>
          <w:lang w:eastAsia="hu-HU" w:bidi="hu-HU"/>
        </w:rPr>
        <w:t xml:space="preserve"> Kirendeltségre</w:t>
      </w:r>
      <w:r w:rsidR="00AD58C6">
        <w:rPr>
          <w:rFonts w:ascii="Times New Roman" w:eastAsia="Times New Roman" w:hAnsi="Times New Roman" w:cs="Times New Roman"/>
          <w:sz w:val="24"/>
          <w:szCs w:val="24"/>
          <w:lang w:eastAsia="hu-HU" w:bidi="hu-HU"/>
        </w:rPr>
        <w:t xml:space="preserve"> </w:t>
      </w:r>
      <w:r w:rsidRPr="00AD58C6">
        <w:rPr>
          <w:rFonts w:ascii="Times New Roman" w:eastAsia="Times New Roman" w:hAnsi="Times New Roman" w:cs="Times New Roman"/>
          <w:sz w:val="24"/>
          <w:szCs w:val="24"/>
          <w:lang w:eastAsia="hu-HU" w:bidi="hu-HU"/>
        </w:rPr>
        <w:t>(a továbbiakban: szabályzat hatálya alá tartozó szervezetek), valamint az általuk foglalkoztatott köztisztviselőkre, közalkalmazottakra és a Munka Törvénykönyve hatálya alá tartozó alkalmazottakra,</w:t>
      </w:r>
    </w:p>
    <w:p w14:paraId="29BECC04" w14:textId="77777777" w:rsidR="00DE1C83" w:rsidRPr="00DE1C83" w:rsidRDefault="00DE1C83" w:rsidP="00800A27">
      <w:pPr>
        <w:widowControl w:val="0"/>
        <w:numPr>
          <w:ilvl w:val="1"/>
          <w:numId w:val="2"/>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DE1C83">
        <w:rPr>
          <w:rFonts w:ascii="Times New Roman" w:eastAsia="Times New Roman" w:hAnsi="Times New Roman" w:cs="Times New Roman"/>
          <w:color w:val="000000"/>
          <w:sz w:val="24"/>
          <w:szCs w:val="24"/>
          <w:lang w:eastAsia="hu-HU" w:bidi="hu-HU"/>
        </w:rPr>
        <w:t xml:space="preserve">Az </w:t>
      </w:r>
      <w:proofErr w:type="spellStart"/>
      <w:r w:rsidRPr="00DE1C83">
        <w:rPr>
          <w:rFonts w:ascii="Times New Roman" w:eastAsia="Times New Roman" w:hAnsi="Times New Roman" w:cs="Times New Roman"/>
          <w:color w:val="000000"/>
          <w:sz w:val="24"/>
          <w:szCs w:val="24"/>
          <w:lang w:eastAsia="hu-HU" w:bidi="hu-HU"/>
        </w:rPr>
        <w:t>Infotv</w:t>
      </w:r>
      <w:proofErr w:type="spellEnd"/>
      <w:r w:rsidRPr="00DE1C83">
        <w:rPr>
          <w:rFonts w:ascii="Times New Roman" w:eastAsia="Times New Roman" w:hAnsi="Times New Roman" w:cs="Times New Roman"/>
          <w:color w:val="000000"/>
          <w:sz w:val="24"/>
          <w:szCs w:val="24"/>
          <w:lang w:eastAsia="hu-HU" w:bidi="hu-HU"/>
        </w:rPr>
        <w:t>. 27. § (8) bekezdése értelmében, nem terjed ki a szabályzat hatálya a közhitelű nyilvántartásból történő - külön törvényben szabályozott - adatszolgáltatásra,</w:t>
      </w:r>
    </w:p>
    <w:p w14:paraId="17A58554" w14:textId="77777777" w:rsidR="00DE1C83" w:rsidRPr="00DE1C83" w:rsidRDefault="00DE1C83" w:rsidP="00800A27">
      <w:pPr>
        <w:widowControl w:val="0"/>
        <w:numPr>
          <w:ilvl w:val="1"/>
          <w:numId w:val="2"/>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DE1C83">
        <w:rPr>
          <w:rFonts w:ascii="Times New Roman" w:eastAsia="Times New Roman" w:hAnsi="Times New Roman" w:cs="Times New Roman"/>
          <w:color w:val="000000"/>
          <w:sz w:val="24"/>
          <w:szCs w:val="24"/>
          <w:lang w:eastAsia="hu-HU" w:bidi="hu-HU"/>
        </w:rPr>
        <w:t xml:space="preserve">Nem terjed ki továbbá a szabályzat az önkormányzati intézményekre, illetve annak hiányában a tulajdonban álló gazdálkodó szervezetre sem. </w:t>
      </w:r>
    </w:p>
    <w:p w14:paraId="38ECA3CF" w14:textId="69550ADF" w:rsidR="00401F22" w:rsidRPr="00401F22" w:rsidRDefault="00FE0531" w:rsidP="00FE0531">
      <w:pPr>
        <w:rPr>
          <w:rFonts w:ascii="Times New Roman" w:hAnsi="Times New Roman" w:cs="Times New Roman"/>
          <w:b/>
          <w:bCs/>
          <w:sz w:val="24"/>
          <w:szCs w:val="24"/>
        </w:rPr>
      </w:pPr>
      <w:r>
        <w:rPr>
          <w:rFonts w:ascii="Times New Roman" w:hAnsi="Times New Roman" w:cs="Times New Roman"/>
          <w:b/>
          <w:bCs/>
          <w:sz w:val="24"/>
          <w:szCs w:val="24"/>
        </w:rPr>
        <w:br w:type="page"/>
      </w:r>
    </w:p>
    <w:p w14:paraId="6FB1C943" w14:textId="5B75DCFC" w:rsidR="00DE1C83" w:rsidRDefault="00401F22" w:rsidP="00800A27">
      <w:pPr>
        <w:pStyle w:val="Listaszerbekezds"/>
        <w:numPr>
          <w:ilvl w:val="0"/>
          <w:numId w:val="2"/>
        </w:numPr>
        <w:spacing w:line="276" w:lineRule="auto"/>
        <w:jc w:val="center"/>
        <w:rPr>
          <w:rFonts w:ascii="Times New Roman" w:hAnsi="Times New Roman" w:cs="Times New Roman"/>
          <w:b/>
          <w:bCs/>
          <w:sz w:val="24"/>
          <w:szCs w:val="24"/>
        </w:rPr>
      </w:pPr>
      <w:r w:rsidRPr="00401F22">
        <w:rPr>
          <w:rFonts w:ascii="Times New Roman" w:hAnsi="Times New Roman" w:cs="Times New Roman"/>
          <w:b/>
          <w:bCs/>
          <w:sz w:val="24"/>
          <w:szCs w:val="24"/>
        </w:rPr>
        <w:lastRenderedPageBreak/>
        <w:t>Értelmező rendelkezések</w:t>
      </w:r>
    </w:p>
    <w:p w14:paraId="53AB9945" w14:textId="7923D137" w:rsidR="00401F22" w:rsidRDefault="00401F22" w:rsidP="00800A27">
      <w:pPr>
        <w:pStyle w:val="Listaszerbekezds"/>
        <w:spacing w:line="276" w:lineRule="auto"/>
        <w:ind w:left="0"/>
        <w:rPr>
          <w:rFonts w:ascii="Times New Roman" w:hAnsi="Times New Roman" w:cs="Times New Roman"/>
          <w:b/>
          <w:bCs/>
          <w:sz w:val="24"/>
          <w:szCs w:val="24"/>
        </w:rPr>
      </w:pPr>
    </w:p>
    <w:p w14:paraId="6E1E336C" w14:textId="77777777" w:rsidR="00401F22" w:rsidRPr="00401F22" w:rsidRDefault="00401F22" w:rsidP="00800A27">
      <w:pPr>
        <w:pStyle w:val="Listaszerbekezds"/>
        <w:spacing w:line="276" w:lineRule="auto"/>
        <w:ind w:left="0"/>
        <w:rPr>
          <w:rFonts w:ascii="Times New Roman" w:hAnsi="Times New Roman" w:cs="Times New Roman"/>
          <w:b/>
          <w:bCs/>
          <w:sz w:val="24"/>
          <w:szCs w:val="24"/>
        </w:rPr>
      </w:pPr>
    </w:p>
    <w:p w14:paraId="03526611" w14:textId="77777777"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A szabályzat alkalmazása során:</w:t>
      </w:r>
    </w:p>
    <w:p w14:paraId="3D351AEA" w14:textId="4F1F9BF7"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 </w:t>
      </w:r>
      <w:r w:rsidRPr="0024026A">
        <w:rPr>
          <w:rFonts w:ascii="Times New Roman" w:hAnsi="Times New Roman" w:cs="Times New Roman"/>
          <w:i/>
          <w:iCs/>
          <w:sz w:val="24"/>
          <w:szCs w:val="24"/>
        </w:rPr>
        <w:t>adat:</w:t>
      </w:r>
      <w:r w:rsidRPr="00A07B30">
        <w:rPr>
          <w:rFonts w:ascii="Times New Roman" w:hAnsi="Times New Roman" w:cs="Times New Roman"/>
          <w:sz w:val="24"/>
          <w:szCs w:val="24"/>
        </w:rPr>
        <w:t xml:space="preserve"> az információ megjelenési formája, azaz tények, elképzelések nem értelmezett, de</w:t>
      </w:r>
      <w:r>
        <w:rPr>
          <w:rFonts w:ascii="Times New Roman" w:hAnsi="Times New Roman" w:cs="Times New Roman"/>
          <w:sz w:val="24"/>
          <w:szCs w:val="24"/>
        </w:rPr>
        <w:t xml:space="preserve"> </w:t>
      </w:r>
      <w:r w:rsidRPr="00A07B30">
        <w:rPr>
          <w:rFonts w:ascii="Times New Roman" w:hAnsi="Times New Roman" w:cs="Times New Roman"/>
          <w:sz w:val="24"/>
          <w:szCs w:val="24"/>
        </w:rPr>
        <w:t>értelmezhető közlési formája;</w:t>
      </w:r>
    </w:p>
    <w:p w14:paraId="18D7620D" w14:textId="41672CCC"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2.2. </w:t>
      </w:r>
      <w:r w:rsidRPr="0024026A">
        <w:rPr>
          <w:rFonts w:ascii="Times New Roman" w:hAnsi="Times New Roman" w:cs="Times New Roman"/>
          <w:i/>
          <w:iCs/>
          <w:sz w:val="24"/>
          <w:szCs w:val="24"/>
        </w:rPr>
        <w:t>személyes adat:</w:t>
      </w:r>
      <w:r w:rsidRPr="00A07B30">
        <w:rPr>
          <w:rFonts w:ascii="Times New Roman" w:hAnsi="Times New Roman" w:cs="Times New Roman"/>
          <w:sz w:val="24"/>
          <w:szCs w:val="24"/>
        </w:rPr>
        <w:t xml:space="preserve"> az érintettel kapcsolatba hozható adat – különösen az érintett neve,</w:t>
      </w:r>
      <w:r>
        <w:rPr>
          <w:rFonts w:ascii="Times New Roman" w:hAnsi="Times New Roman" w:cs="Times New Roman"/>
          <w:sz w:val="24"/>
          <w:szCs w:val="24"/>
        </w:rPr>
        <w:t xml:space="preserve"> </w:t>
      </w:r>
      <w:r w:rsidRPr="00A07B30">
        <w:rPr>
          <w:rFonts w:ascii="Times New Roman" w:hAnsi="Times New Roman" w:cs="Times New Roman"/>
          <w:sz w:val="24"/>
          <w:szCs w:val="24"/>
        </w:rPr>
        <w:t>azonosító jele, valamint egy vagy több fizikai, fiziológiai, mentális, gazdasági, kulturális</w:t>
      </w:r>
      <w:r>
        <w:rPr>
          <w:rFonts w:ascii="Times New Roman" w:hAnsi="Times New Roman" w:cs="Times New Roman"/>
          <w:sz w:val="24"/>
          <w:szCs w:val="24"/>
        </w:rPr>
        <w:t xml:space="preserve"> </w:t>
      </w:r>
      <w:r w:rsidRPr="00A07B30">
        <w:rPr>
          <w:rFonts w:ascii="Times New Roman" w:hAnsi="Times New Roman" w:cs="Times New Roman"/>
          <w:sz w:val="24"/>
          <w:szCs w:val="24"/>
        </w:rPr>
        <w:t>vagy szociális azonosságára jellemző ismeret –, valamint az adatból levonható, az</w:t>
      </w:r>
      <w:r>
        <w:rPr>
          <w:rFonts w:ascii="Times New Roman" w:hAnsi="Times New Roman" w:cs="Times New Roman"/>
          <w:sz w:val="24"/>
          <w:szCs w:val="24"/>
        </w:rPr>
        <w:t xml:space="preserve"> </w:t>
      </w:r>
      <w:r w:rsidRPr="00A07B30">
        <w:rPr>
          <w:rFonts w:ascii="Times New Roman" w:hAnsi="Times New Roman" w:cs="Times New Roman"/>
          <w:sz w:val="24"/>
          <w:szCs w:val="24"/>
        </w:rPr>
        <w:t>érintettre vonatkozó következtetés;</w:t>
      </w:r>
    </w:p>
    <w:p w14:paraId="3D4C50FA" w14:textId="77777777" w:rsidR="00A07B30" w:rsidRDefault="00A07B30" w:rsidP="00800A27">
      <w:pPr>
        <w:spacing w:line="276" w:lineRule="auto"/>
        <w:jc w:val="both"/>
      </w:pPr>
      <w:r w:rsidRPr="00A07B30">
        <w:rPr>
          <w:rFonts w:ascii="Times New Roman" w:hAnsi="Times New Roman" w:cs="Times New Roman"/>
          <w:sz w:val="24"/>
          <w:szCs w:val="24"/>
        </w:rPr>
        <w:t xml:space="preserve">2.3. </w:t>
      </w:r>
      <w:r w:rsidRPr="0024026A">
        <w:rPr>
          <w:rFonts w:ascii="Times New Roman" w:hAnsi="Times New Roman" w:cs="Times New Roman"/>
          <w:i/>
          <w:iCs/>
          <w:sz w:val="24"/>
          <w:szCs w:val="24"/>
        </w:rPr>
        <w:t>különleges adat:</w:t>
      </w:r>
      <w:r w:rsidRPr="00A07B30">
        <w:t xml:space="preserve"> </w:t>
      </w:r>
    </w:p>
    <w:p w14:paraId="0CB75724" w14:textId="269500CC"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a) a faji eredetre, a nemzetiséghez tartozásra, a politikai véleményre vagy pártállásra, a</w:t>
      </w:r>
      <w:r>
        <w:rPr>
          <w:rFonts w:ascii="Times New Roman" w:hAnsi="Times New Roman" w:cs="Times New Roman"/>
          <w:sz w:val="24"/>
          <w:szCs w:val="24"/>
        </w:rPr>
        <w:t xml:space="preserve"> </w:t>
      </w:r>
      <w:r w:rsidRPr="00A07B30">
        <w:rPr>
          <w:rFonts w:ascii="Times New Roman" w:hAnsi="Times New Roman" w:cs="Times New Roman"/>
          <w:sz w:val="24"/>
          <w:szCs w:val="24"/>
        </w:rPr>
        <w:t>vallásos vagy más világnézeti meggyőződésre, az érdek-képviseleti szervezeti tagságra, a</w:t>
      </w:r>
      <w:r>
        <w:rPr>
          <w:rFonts w:ascii="Times New Roman" w:hAnsi="Times New Roman" w:cs="Times New Roman"/>
          <w:sz w:val="24"/>
          <w:szCs w:val="24"/>
        </w:rPr>
        <w:t xml:space="preserve"> </w:t>
      </w:r>
      <w:r w:rsidRPr="00A07B30">
        <w:rPr>
          <w:rFonts w:ascii="Times New Roman" w:hAnsi="Times New Roman" w:cs="Times New Roman"/>
          <w:sz w:val="24"/>
          <w:szCs w:val="24"/>
        </w:rPr>
        <w:t>szexuális életre vonatkozó személyes adat,</w:t>
      </w:r>
    </w:p>
    <w:p w14:paraId="61D4B059" w14:textId="18CFCD08"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b) az egészségi állapotra, a kóros szenvedélyre vonatkozó személyes adat, valamint a</w:t>
      </w:r>
      <w:r>
        <w:rPr>
          <w:rFonts w:ascii="Times New Roman" w:hAnsi="Times New Roman" w:cs="Times New Roman"/>
          <w:sz w:val="24"/>
          <w:szCs w:val="24"/>
        </w:rPr>
        <w:t xml:space="preserve"> </w:t>
      </w:r>
      <w:r w:rsidRPr="00A07B30">
        <w:rPr>
          <w:rFonts w:ascii="Times New Roman" w:hAnsi="Times New Roman" w:cs="Times New Roman"/>
          <w:sz w:val="24"/>
          <w:szCs w:val="24"/>
        </w:rPr>
        <w:t>bűnügyi személyes adat;</w:t>
      </w:r>
    </w:p>
    <w:p w14:paraId="195C1B17" w14:textId="13221C23"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2.4. </w:t>
      </w:r>
      <w:r w:rsidRPr="0024026A">
        <w:rPr>
          <w:rFonts w:ascii="Times New Roman" w:hAnsi="Times New Roman" w:cs="Times New Roman"/>
          <w:i/>
          <w:iCs/>
          <w:sz w:val="24"/>
          <w:szCs w:val="24"/>
        </w:rPr>
        <w:t>közérdekű adat:</w:t>
      </w:r>
      <w:r w:rsidRPr="00A07B30">
        <w:rPr>
          <w:rFonts w:ascii="Times New Roman" w:hAnsi="Times New Roman" w:cs="Times New Roman"/>
          <w:sz w:val="24"/>
          <w:szCs w:val="24"/>
        </w:rPr>
        <w:t xml:space="preserve"> az állami vagy helyi önkormányzati feladatot, valamint jogszabályban</w:t>
      </w:r>
      <w:r>
        <w:rPr>
          <w:rFonts w:ascii="Times New Roman" w:hAnsi="Times New Roman" w:cs="Times New Roman"/>
          <w:sz w:val="24"/>
          <w:szCs w:val="24"/>
        </w:rPr>
        <w:t xml:space="preserve"> </w:t>
      </w:r>
      <w:r w:rsidRPr="00A07B30">
        <w:rPr>
          <w:rFonts w:ascii="Times New Roman" w:hAnsi="Times New Roman" w:cs="Times New Roman"/>
          <w:sz w:val="24"/>
          <w:szCs w:val="24"/>
        </w:rPr>
        <w:t>meghatározott egyéb közfeladatot ellátó szerv vagy személy kezelésében lévő és</w:t>
      </w:r>
      <w:r>
        <w:rPr>
          <w:rFonts w:ascii="Times New Roman" w:hAnsi="Times New Roman" w:cs="Times New Roman"/>
          <w:sz w:val="24"/>
          <w:szCs w:val="24"/>
        </w:rPr>
        <w:t xml:space="preserve"> </w:t>
      </w:r>
      <w:r w:rsidRPr="00A07B30">
        <w:rPr>
          <w:rFonts w:ascii="Times New Roman" w:hAnsi="Times New Roman" w:cs="Times New Roman"/>
          <w:sz w:val="24"/>
          <w:szCs w:val="24"/>
        </w:rPr>
        <w:t>tevékenységére vonatkozó vagy közfeladatának ellátásával összefüggésben keletkezett, a</w:t>
      </w:r>
      <w:r>
        <w:rPr>
          <w:rFonts w:ascii="Times New Roman" w:hAnsi="Times New Roman" w:cs="Times New Roman"/>
          <w:sz w:val="24"/>
          <w:szCs w:val="24"/>
        </w:rPr>
        <w:t xml:space="preserve"> </w:t>
      </w:r>
      <w:r w:rsidRPr="00A07B30">
        <w:rPr>
          <w:rFonts w:ascii="Times New Roman" w:hAnsi="Times New Roman" w:cs="Times New Roman"/>
          <w:sz w:val="24"/>
          <w:szCs w:val="24"/>
        </w:rPr>
        <w:t>személyes adat fogalma alá nem eső, bármilyen módon vagy formában rögzített</w:t>
      </w:r>
      <w:r>
        <w:rPr>
          <w:rFonts w:ascii="Times New Roman" w:hAnsi="Times New Roman" w:cs="Times New Roman"/>
          <w:sz w:val="24"/>
          <w:szCs w:val="24"/>
        </w:rPr>
        <w:t xml:space="preserve"> </w:t>
      </w:r>
      <w:r w:rsidRPr="00A07B30">
        <w:rPr>
          <w:rFonts w:ascii="Times New Roman" w:hAnsi="Times New Roman" w:cs="Times New Roman"/>
          <w:sz w:val="24"/>
          <w:szCs w:val="24"/>
        </w:rPr>
        <w:t>információ vagy ismeret, függetlenül kezelésének módjától, önálló vagy gyűjteményes</w:t>
      </w:r>
      <w:r>
        <w:rPr>
          <w:rFonts w:ascii="Times New Roman" w:hAnsi="Times New Roman" w:cs="Times New Roman"/>
          <w:sz w:val="24"/>
          <w:szCs w:val="24"/>
        </w:rPr>
        <w:t xml:space="preserve"> </w:t>
      </w:r>
      <w:r w:rsidRPr="00A07B30">
        <w:rPr>
          <w:rFonts w:ascii="Times New Roman" w:hAnsi="Times New Roman" w:cs="Times New Roman"/>
          <w:sz w:val="24"/>
          <w:szCs w:val="24"/>
        </w:rPr>
        <w:t>jellegétől, így különösen a hatáskörre, illetékességre, szervezeti felépítésre, szakmai</w:t>
      </w:r>
      <w:r>
        <w:rPr>
          <w:rFonts w:ascii="Times New Roman" w:hAnsi="Times New Roman" w:cs="Times New Roman"/>
          <w:sz w:val="24"/>
          <w:szCs w:val="24"/>
        </w:rPr>
        <w:t xml:space="preserve"> </w:t>
      </w:r>
      <w:r w:rsidRPr="00A07B30">
        <w:rPr>
          <w:rFonts w:ascii="Times New Roman" w:hAnsi="Times New Roman" w:cs="Times New Roman"/>
          <w:sz w:val="24"/>
          <w:szCs w:val="24"/>
        </w:rPr>
        <w:t>tevékenységre, annak eredményességére is kiterjedő értékelésére, a birtokolt adatfajtákra</w:t>
      </w:r>
      <w:r>
        <w:rPr>
          <w:rFonts w:ascii="Times New Roman" w:hAnsi="Times New Roman" w:cs="Times New Roman"/>
          <w:sz w:val="24"/>
          <w:szCs w:val="24"/>
        </w:rPr>
        <w:t xml:space="preserve"> </w:t>
      </w:r>
      <w:r w:rsidRPr="00A07B30">
        <w:rPr>
          <w:rFonts w:ascii="Times New Roman" w:hAnsi="Times New Roman" w:cs="Times New Roman"/>
          <w:sz w:val="24"/>
          <w:szCs w:val="24"/>
        </w:rPr>
        <w:t>és a működést szabályozó jogszabályokra, valamint a gazdálkodásra, a megkötött</w:t>
      </w:r>
      <w:r>
        <w:rPr>
          <w:rFonts w:ascii="Times New Roman" w:hAnsi="Times New Roman" w:cs="Times New Roman"/>
          <w:sz w:val="24"/>
          <w:szCs w:val="24"/>
        </w:rPr>
        <w:t xml:space="preserve"> </w:t>
      </w:r>
      <w:r w:rsidRPr="00A07B30">
        <w:rPr>
          <w:rFonts w:ascii="Times New Roman" w:hAnsi="Times New Roman" w:cs="Times New Roman"/>
          <w:sz w:val="24"/>
          <w:szCs w:val="24"/>
        </w:rPr>
        <w:t>szerződésekre vonatkozó adat;</w:t>
      </w:r>
    </w:p>
    <w:p w14:paraId="22844338" w14:textId="1F197966"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2.5. </w:t>
      </w:r>
      <w:r w:rsidRPr="0024026A">
        <w:rPr>
          <w:rFonts w:ascii="Times New Roman" w:hAnsi="Times New Roman" w:cs="Times New Roman"/>
          <w:i/>
          <w:iCs/>
          <w:sz w:val="24"/>
          <w:szCs w:val="24"/>
        </w:rPr>
        <w:t>közérdekből nyilvános adat:</w:t>
      </w:r>
      <w:r w:rsidRPr="00A07B30">
        <w:rPr>
          <w:rFonts w:ascii="Times New Roman" w:hAnsi="Times New Roman" w:cs="Times New Roman"/>
          <w:sz w:val="24"/>
          <w:szCs w:val="24"/>
        </w:rPr>
        <w:t xml:space="preserve"> a közérdekű adat fogalma alá nem tartozó minden olyan</w:t>
      </w:r>
      <w:r>
        <w:rPr>
          <w:rFonts w:ascii="Times New Roman" w:hAnsi="Times New Roman" w:cs="Times New Roman"/>
          <w:sz w:val="24"/>
          <w:szCs w:val="24"/>
        </w:rPr>
        <w:t xml:space="preserve"> </w:t>
      </w:r>
      <w:r w:rsidRPr="00A07B30">
        <w:rPr>
          <w:rFonts w:ascii="Times New Roman" w:hAnsi="Times New Roman" w:cs="Times New Roman"/>
          <w:sz w:val="24"/>
          <w:szCs w:val="24"/>
        </w:rPr>
        <w:t>adat, amelynek nyilvánosságra hozatalát, megismerhetőségét vagy hozzáférhetővé tételét</w:t>
      </w:r>
      <w:r>
        <w:rPr>
          <w:rFonts w:ascii="Times New Roman" w:hAnsi="Times New Roman" w:cs="Times New Roman"/>
          <w:sz w:val="24"/>
          <w:szCs w:val="24"/>
        </w:rPr>
        <w:t xml:space="preserve"> </w:t>
      </w:r>
      <w:r w:rsidRPr="00A07B30">
        <w:rPr>
          <w:rFonts w:ascii="Times New Roman" w:hAnsi="Times New Roman" w:cs="Times New Roman"/>
          <w:sz w:val="24"/>
          <w:szCs w:val="24"/>
        </w:rPr>
        <w:t>törvény közérdekből elrendeli;</w:t>
      </w:r>
    </w:p>
    <w:p w14:paraId="15A10F32" w14:textId="54DECFA9"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2.6. </w:t>
      </w:r>
      <w:r w:rsidRPr="0024026A">
        <w:rPr>
          <w:rFonts w:ascii="Times New Roman" w:hAnsi="Times New Roman" w:cs="Times New Roman"/>
          <w:i/>
          <w:iCs/>
          <w:sz w:val="24"/>
          <w:szCs w:val="24"/>
        </w:rPr>
        <w:t>hozzájárulás:</w:t>
      </w:r>
      <w:r w:rsidRPr="00A07B30">
        <w:rPr>
          <w:rFonts w:ascii="Times New Roman" w:hAnsi="Times New Roman" w:cs="Times New Roman"/>
          <w:sz w:val="24"/>
          <w:szCs w:val="24"/>
        </w:rPr>
        <w:t xml:space="preserve"> az érintett akaratának önkéntes és határozott kinyilvánítása, amely</w:t>
      </w:r>
      <w:r>
        <w:rPr>
          <w:rFonts w:ascii="Times New Roman" w:hAnsi="Times New Roman" w:cs="Times New Roman"/>
          <w:sz w:val="24"/>
          <w:szCs w:val="24"/>
        </w:rPr>
        <w:t xml:space="preserve"> </w:t>
      </w:r>
      <w:r w:rsidRPr="00A07B30">
        <w:rPr>
          <w:rFonts w:ascii="Times New Roman" w:hAnsi="Times New Roman" w:cs="Times New Roman"/>
          <w:sz w:val="24"/>
          <w:szCs w:val="24"/>
        </w:rPr>
        <w:t>megfelelő tájékoztatáson alapul, és amellyel félreérthetetlen beleegyezését adja a rá</w:t>
      </w:r>
      <w:r>
        <w:rPr>
          <w:rFonts w:ascii="Times New Roman" w:hAnsi="Times New Roman" w:cs="Times New Roman"/>
          <w:sz w:val="24"/>
          <w:szCs w:val="24"/>
        </w:rPr>
        <w:t xml:space="preserve"> </w:t>
      </w:r>
      <w:r w:rsidRPr="00A07B30">
        <w:rPr>
          <w:rFonts w:ascii="Times New Roman" w:hAnsi="Times New Roman" w:cs="Times New Roman"/>
          <w:sz w:val="24"/>
          <w:szCs w:val="24"/>
        </w:rPr>
        <w:t>vonatkozó személyes adatok – teljes körű vagy egyes műveletekre kiterjedő – kezeléséhez;</w:t>
      </w:r>
    </w:p>
    <w:p w14:paraId="4A7993A5" w14:textId="41C9F2E8" w:rsidR="00401F22"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2.7. </w:t>
      </w:r>
      <w:r w:rsidRPr="0024026A">
        <w:rPr>
          <w:rFonts w:ascii="Times New Roman" w:hAnsi="Times New Roman" w:cs="Times New Roman"/>
          <w:i/>
          <w:iCs/>
          <w:sz w:val="24"/>
          <w:szCs w:val="24"/>
        </w:rPr>
        <w:t>adatkezelő:</w:t>
      </w:r>
      <w:r w:rsidRPr="00A07B30">
        <w:rPr>
          <w:rFonts w:ascii="Times New Roman" w:hAnsi="Times New Roman" w:cs="Times New Roman"/>
          <w:sz w:val="24"/>
          <w:szCs w:val="24"/>
        </w:rPr>
        <w:t xml:space="preserve"> az a természetes vagy jogi személy, illetve jogi személyiséggel nem</w:t>
      </w:r>
      <w:r>
        <w:rPr>
          <w:rFonts w:ascii="Times New Roman" w:hAnsi="Times New Roman" w:cs="Times New Roman"/>
          <w:sz w:val="24"/>
          <w:szCs w:val="24"/>
        </w:rPr>
        <w:t xml:space="preserve"> </w:t>
      </w:r>
      <w:r w:rsidRPr="00A07B30">
        <w:rPr>
          <w:rFonts w:ascii="Times New Roman" w:hAnsi="Times New Roman" w:cs="Times New Roman"/>
          <w:sz w:val="24"/>
          <w:szCs w:val="24"/>
        </w:rPr>
        <w:t>rendelkező szervezet, aki vagy amely önállóan</w:t>
      </w:r>
      <w:r>
        <w:rPr>
          <w:rFonts w:ascii="Times New Roman" w:hAnsi="Times New Roman" w:cs="Times New Roman"/>
          <w:sz w:val="24"/>
          <w:szCs w:val="24"/>
        </w:rPr>
        <w:t>,</w:t>
      </w:r>
      <w:r w:rsidRPr="00A07B30">
        <w:rPr>
          <w:rFonts w:ascii="Times New Roman" w:hAnsi="Times New Roman" w:cs="Times New Roman"/>
          <w:sz w:val="24"/>
          <w:szCs w:val="24"/>
        </w:rPr>
        <w:t xml:space="preserve"> vagy másokkal együtt az adatok</w:t>
      </w:r>
      <w:r>
        <w:rPr>
          <w:rFonts w:ascii="Times New Roman" w:hAnsi="Times New Roman" w:cs="Times New Roman"/>
          <w:sz w:val="24"/>
          <w:szCs w:val="24"/>
        </w:rPr>
        <w:t xml:space="preserve"> </w:t>
      </w:r>
      <w:r w:rsidRPr="00A07B30">
        <w:rPr>
          <w:rFonts w:ascii="Times New Roman" w:hAnsi="Times New Roman" w:cs="Times New Roman"/>
          <w:sz w:val="24"/>
          <w:szCs w:val="24"/>
        </w:rPr>
        <w:t>kezelésének célját meghatározza, az adatkezelésre (beleértve a felhasznált eszközt)</w:t>
      </w:r>
      <w:r>
        <w:rPr>
          <w:rFonts w:ascii="Times New Roman" w:hAnsi="Times New Roman" w:cs="Times New Roman"/>
          <w:sz w:val="24"/>
          <w:szCs w:val="24"/>
        </w:rPr>
        <w:t xml:space="preserve"> </w:t>
      </w:r>
      <w:r w:rsidRPr="00A07B30">
        <w:rPr>
          <w:rFonts w:ascii="Times New Roman" w:hAnsi="Times New Roman" w:cs="Times New Roman"/>
          <w:sz w:val="24"/>
          <w:szCs w:val="24"/>
        </w:rPr>
        <w:t>vonatkozó döntéseket meghozza és végrehajtja, vagy az általa megbízott adatfeldolgozóval</w:t>
      </w:r>
      <w:r>
        <w:rPr>
          <w:rFonts w:ascii="Times New Roman" w:hAnsi="Times New Roman" w:cs="Times New Roman"/>
          <w:sz w:val="24"/>
          <w:szCs w:val="24"/>
        </w:rPr>
        <w:t xml:space="preserve"> </w:t>
      </w:r>
      <w:proofErr w:type="spellStart"/>
      <w:r w:rsidRPr="00A07B30">
        <w:rPr>
          <w:rFonts w:ascii="Times New Roman" w:hAnsi="Times New Roman" w:cs="Times New Roman"/>
          <w:sz w:val="24"/>
          <w:szCs w:val="24"/>
        </w:rPr>
        <w:t>végrehajtatja</w:t>
      </w:r>
      <w:proofErr w:type="spellEnd"/>
      <w:r w:rsidRPr="00A07B30">
        <w:rPr>
          <w:rFonts w:ascii="Times New Roman" w:hAnsi="Times New Roman" w:cs="Times New Roman"/>
          <w:sz w:val="24"/>
          <w:szCs w:val="24"/>
        </w:rPr>
        <w:t>;</w:t>
      </w:r>
    </w:p>
    <w:p w14:paraId="20E95698" w14:textId="0D4846C5"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2.8. </w:t>
      </w:r>
      <w:r w:rsidRPr="0024026A">
        <w:rPr>
          <w:rFonts w:ascii="Times New Roman" w:hAnsi="Times New Roman" w:cs="Times New Roman"/>
          <w:i/>
          <w:iCs/>
          <w:sz w:val="24"/>
          <w:szCs w:val="24"/>
        </w:rPr>
        <w:t>adatkezelés:</w:t>
      </w:r>
      <w:r w:rsidRPr="00A07B30">
        <w:rPr>
          <w:rFonts w:ascii="Times New Roman" w:hAnsi="Times New Roman" w:cs="Times New Roman"/>
          <w:sz w:val="24"/>
          <w:szCs w:val="24"/>
        </w:rPr>
        <w:t xml:space="preserve"> az alkalmazott eljárástól függetlenül az adatokon végzett bármely művelet</w:t>
      </w:r>
      <w:r>
        <w:rPr>
          <w:rFonts w:ascii="Times New Roman" w:hAnsi="Times New Roman" w:cs="Times New Roman"/>
          <w:sz w:val="24"/>
          <w:szCs w:val="24"/>
        </w:rPr>
        <w:t xml:space="preserve"> </w:t>
      </w:r>
      <w:r w:rsidRPr="00A07B30">
        <w:rPr>
          <w:rFonts w:ascii="Times New Roman" w:hAnsi="Times New Roman" w:cs="Times New Roman"/>
          <w:sz w:val="24"/>
          <w:szCs w:val="24"/>
        </w:rPr>
        <w:t>vagy a műveletek összessége, így különösen gyűjtése, felvétele, rögzítése, rendszerezése,</w:t>
      </w:r>
      <w:r>
        <w:rPr>
          <w:rFonts w:ascii="Times New Roman" w:hAnsi="Times New Roman" w:cs="Times New Roman"/>
          <w:sz w:val="24"/>
          <w:szCs w:val="24"/>
        </w:rPr>
        <w:t xml:space="preserve"> </w:t>
      </w:r>
      <w:r w:rsidRPr="00A07B30">
        <w:rPr>
          <w:rFonts w:ascii="Times New Roman" w:hAnsi="Times New Roman" w:cs="Times New Roman"/>
          <w:sz w:val="24"/>
          <w:szCs w:val="24"/>
        </w:rPr>
        <w:t>tárolása, megváltoztatása, felhasználása, lekérdezése, továbbítása, nyilvánosságra hozatala,</w:t>
      </w:r>
      <w:r>
        <w:rPr>
          <w:rFonts w:ascii="Times New Roman" w:hAnsi="Times New Roman" w:cs="Times New Roman"/>
          <w:sz w:val="24"/>
          <w:szCs w:val="24"/>
        </w:rPr>
        <w:t xml:space="preserve"> </w:t>
      </w:r>
      <w:r w:rsidRPr="00A07B30">
        <w:rPr>
          <w:rFonts w:ascii="Times New Roman" w:hAnsi="Times New Roman" w:cs="Times New Roman"/>
          <w:sz w:val="24"/>
          <w:szCs w:val="24"/>
        </w:rPr>
        <w:t>összehangolása vagy összekapcsolása, zárolása, törlése és megsemmisítése, valamint az</w:t>
      </w:r>
      <w:r>
        <w:rPr>
          <w:rFonts w:ascii="Times New Roman" w:hAnsi="Times New Roman" w:cs="Times New Roman"/>
          <w:sz w:val="24"/>
          <w:szCs w:val="24"/>
        </w:rPr>
        <w:t xml:space="preserve"> </w:t>
      </w:r>
      <w:r w:rsidRPr="00A07B30">
        <w:rPr>
          <w:rFonts w:ascii="Times New Roman" w:hAnsi="Times New Roman" w:cs="Times New Roman"/>
          <w:sz w:val="24"/>
          <w:szCs w:val="24"/>
        </w:rPr>
        <w:t xml:space="preserve">adatok </w:t>
      </w:r>
      <w:r w:rsidRPr="00A07B30">
        <w:rPr>
          <w:rFonts w:ascii="Times New Roman" w:hAnsi="Times New Roman" w:cs="Times New Roman"/>
          <w:sz w:val="24"/>
          <w:szCs w:val="24"/>
        </w:rPr>
        <w:lastRenderedPageBreak/>
        <w:t>további felhasználásának megakadályozása, fénykép-, hang- vagy képfelvétel</w:t>
      </w:r>
      <w:r>
        <w:rPr>
          <w:rFonts w:ascii="Times New Roman" w:hAnsi="Times New Roman" w:cs="Times New Roman"/>
          <w:sz w:val="24"/>
          <w:szCs w:val="24"/>
        </w:rPr>
        <w:t xml:space="preserve"> </w:t>
      </w:r>
      <w:r w:rsidRPr="00A07B30">
        <w:rPr>
          <w:rFonts w:ascii="Times New Roman" w:hAnsi="Times New Roman" w:cs="Times New Roman"/>
          <w:sz w:val="24"/>
          <w:szCs w:val="24"/>
        </w:rPr>
        <w:t>készítése, valamint a személy azonosítására alkalmas fizikai jellemzők (pl. ujj- vagy</w:t>
      </w:r>
      <w:r>
        <w:rPr>
          <w:rFonts w:ascii="Times New Roman" w:hAnsi="Times New Roman" w:cs="Times New Roman"/>
          <w:sz w:val="24"/>
          <w:szCs w:val="24"/>
        </w:rPr>
        <w:t xml:space="preserve"> </w:t>
      </w:r>
      <w:r w:rsidRPr="00A07B30">
        <w:rPr>
          <w:rFonts w:ascii="Times New Roman" w:hAnsi="Times New Roman" w:cs="Times New Roman"/>
          <w:sz w:val="24"/>
          <w:szCs w:val="24"/>
        </w:rPr>
        <w:t>tenyérnyomat, DNS-minta, íriszkép) rögzítése;</w:t>
      </w:r>
    </w:p>
    <w:p w14:paraId="0626194C" w14:textId="3F653865"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2.9. </w:t>
      </w:r>
      <w:r w:rsidRPr="0024026A">
        <w:rPr>
          <w:rFonts w:ascii="Times New Roman" w:hAnsi="Times New Roman" w:cs="Times New Roman"/>
          <w:i/>
          <w:iCs/>
          <w:sz w:val="24"/>
          <w:szCs w:val="24"/>
        </w:rPr>
        <w:t>adattovábbítás:</w:t>
      </w:r>
      <w:r w:rsidRPr="00A07B30">
        <w:rPr>
          <w:rFonts w:ascii="Times New Roman" w:hAnsi="Times New Roman" w:cs="Times New Roman"/>
          <w:sz w:val="24"/>
          <w:szCs w:val="24"/>
        </w:rPr>
        <w:t xml:space="preserve"> az adat meghatározott harmadik személy számára történő</w:t>
      </w:r>
      <w:r>
        <w:rPr>
          <w:rFonts w:ascii="Times New Roman" w:hAnsi="Times New Roman" w:cs="Times New Roman"/>
          <w:sz w:val="24"/>
          <w:szCs w:val="24"/>
        </w:rPr>
        <w:t xml:space="preserve"> </w:t>
      </w:r>
      <w:r w:rsidRPr="00A07B30">
        <w:rPr>
          <w:rFonts w:ascii="Times New Roman" w:hAnsi="Times New Roman" w:cs="Times New Roman"/>
          <w:sz w:val="24"/>
          <w:szCs w:val="24"/>
        </w:rPr>
        <w:t>hozzáférhetővé tétele;</w:t>
      </w:r>
    </w:p>
    <w:p w14:paraId="7EA53705" w14:textId="77777777"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2.10. </w:t>
      </w:r>
      <w:r w:rsidRPr="0024026A">
        <w:rPr>
          <w:rFonts w:ascii="Times New Roman" w:hAnsi="Times New Roman" w:cs="Times New Roman"/>
          <w:i/>
          <w:iCs/>
          <w:sz w:val="24"/>
          <w:szCs w:val="24"/>
        </w:rPr>
        <w:t>nyilvánosságra hozatal:</w:t>
      </w:r>
      <w:r w:rsidRPr="00A07B30">
        <w:rPr>
          <w:rFonts w:ascii="Times New Roman" w:hAnsi="Times New Roman" w:cs="Times New Roman"/>
          <w:sz w:val="24"/>
          <w:szCs w:val="24"/>
        </w:rPr>
        <w:t xml:space="preserve"> az adat bárki számára történő hozzáférhetővé tétele;</w:t>
      </w:r>
    </w:p>
    <w:p w14:paraId="6DA2CC2E" w14:textId="64B874C0"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2.11. </w:t>
      </w:r>
      <w:r w:rsidRPr="0024026A">
        <w:rPr>
          <w:rFonts w:ascii="Times New Roman" w:hAnsi="Times New Roman" w:cs="Times New Roman"/>
          <w:i/>
          <w:iCs/>
          <w:sz w:val="24"/>
          <w:szCs w:val="24"/>
        </w:rPr>
        <w:t>adattörlés:</w:t>
      </w:r>
      <w:r w:rsidRPr="00A07B30">
        <w:rPr>
          <w:rFonts w:ascii="Times New Roman" w:hAnsi="Times New Roman" w:cs="Times New Roman"/>
          <w:sz w:val="24"/>
          <w:szCs w:val="24"/>
        </w:rPr>
        <w:t xml:space="preserve"> az adatok felismerhetetlenné tétele oly módon, hogy a helyreállításuk többé</w:t>
      </w:r>
      <w:r>
        <w:rPr>
          <w:rFonts w:ascii="Times New Roman" w:hAnsi="Times New Roman" w:cs="Times New Roman"/>
          <w:sz w:val="24"/>
          <w:szCs w:val="24"/>
        </w:rPr>
        <w:t xml:space="preserve"> </w:t>
      </w:r>
      <w:r w:rsidRPr="00A07B30">
        <w:rPr>
          <w:rFonts w:ascii="Times New Roman" w:hAnsi="Times New Roman" w:cs="Times New Roman"/>
          <w:sz w:val="24"/>
          <w:szCs w:val="24"/>
        </w:rPr>
        <w:t>nem lehetséges;</w:t>
      </w:r>
    </w:p>
    <w:p w14:paraId="198005A3" w14:textId="77777777"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2.12. </w:t>
      </w:r>
      <w:r w:rsidRPr="0024026A">
        <w:rPr>
          <w:rFonts w:ascii="Times New Roman" w:hAnsi="Times New Roman" w:cs="Times New Roman"/>
          <w:i/>
          <w:iCs/>
          <w:sz w:val="24"/>
          <w:szCs w:val="24"/>
        </w:rPr>
        <w:t>adatmegsemmisítés:</w:t>
      </w:r>
      <w:r w:rsidRPr="00A07B30">
        <w:rPr>
          <w:rFonts w:ascii="Times New Roman" w:hAnsi="Times New Roman" w:cs="Times New Roman"/>
          <w:sz w:val="24"/>
          <w:szCs w:val="24"/>
        </w:rPr>
        <w:t xml:space="preserve"> az adatokat tartalmazó adathordozó teljes fizikai megsemmisítése;</w:t>
      </w:r>
    </w:p>
    <w:p w14:paraId="7B787FE0" w14:textId="38732C2E"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2.13. </w:t>
      </w:r>
      <w:r w:rsidRPr="0024026A">
        <w:rPr>
          <w:rFonts w:ascii="Times New Roman" w:hAnsi="Times New Roman" w:cs="Times New Roman"/>
          <w:i/>
          <w:iCs/>
          <w:sz w:val="24"/>
          <w:szCs w:val="24"/>
        </w:rPr>
        <w:t>adatfeldolgozás:</w:t>
      </w:r>
      <w:r w:rsidRPr="00A07B30">
        <w:rPr>
          <w:rFonts w:ascii="Times New Roman" w:hAnsi="Times New Roman" w:cs="Times New Roman"/>
          <w:sz w:val="24"/>
          <w:szCs w:val="24"/>
        </w:rPr>
        <w:t xml:space="preserve"> az adatkezelési műveletekhez kapcsolódó technikai feladatok</w:t>
      </w:r>
      <w:r>
        <w:rPr>
          <w:rFonts w:ascii="Times New Roman" w:hAnsi="Times New Roman" w:cs="Times New Roman"/>
          <w:sz w:val="24"/>
          <w:szCs w:val="24"/>
        </w:rPr>
        <w:t xml:space="preserve"> </w:t>
      </w:r>
      <w:r w:rsidRPr="00A07B30">
        <w:rPr>
          <w:rFonts w:ascii="Times New Roman" w:hAnsi="Times New Roman" w:cs="Times New Roman"/>
          <w:sz w:val="24"/>
          <w:szCs w:val="24"/>
        </w:rPr>
        <w:t>elvégzése, függetlenül a műveletek végrehajtásához alkalmazott módszertől és eszköztől,</w:t>
      </w:r>
      <w:r>
        <w:rPr>
          <w:rFonts w:ascii="Times New Roman" w:hAnsi="Times New Roman" w:cs="Times New Roman"/>
          <w:sz w:val="24"/>
          <w:szCs w:val="24"/>
        </w:rPr>
        <w:t xml:space="preserve"> </w:t>
      </w:r>
      <w:r w:rsidRPr="00A07B30">
        <w:rPr>
          <w:rFonts w:ascii="Times New Roman" w:hAnsi="Times New Roman" w:cs="Times New Roman"/>
          <w:sz w:val="24"/>
          <w:szCs w:val="24"/>
        </w:rPr>
        <w:t>valamint az alkalmazás helyétől, feltéve</w:t>
      </w:r>
      <w:r>
        <w:rPr>
          <w:rFonts w:ascii="Times New Roman" w:hAnsi="Times New Roman" w:cs="Times New Roman"/>
          <w:sz w:val="24"/>
          <w:szCs w:val="24"/>
        </w:rPr>
        <w:t>,</w:t>
      </w:r>
      <w:r w:rsidRPr="00A07B30">
        <w:rPr>
          <w:rFonts w:ascii="Times New Roman" w:hAnsi="Times New Roman" w:cs="Times New Roman"/>
          <w:sz w:val="24"/>
          <w:szCs w:val="24"/>
        </w:rPr>
        <w:t xml:space="preserve"> hogy a technikai feladatot az adatokon végzik;</w:t>
      </w:r>
    </w:p>
    <w:p w14:paraId="14891743" w14:textId="4505A33E"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2.14. </w:t>
      </w:r>
      <w:r w:rsidRPr="0024026A">
        <w:rPr>
          <w:rFonts w:ascii="Times New Roman" w:hAnsi="Times New Roman" w:cs="Times New Roman"/>
          <w:i/>
          <w:iCs/>
          <w:sz w:val="24"/>
          <w:szCs w:val="24"/>
        </w:rPr>
        <w:t>adatfeldolgozó:</w:t>
      </w:r>
      <w:r w:rsidRPr="00A07B30">
        <w:rPr>
          <w:rFonts w:ascii="Times New Roman" w:hAnsi="Times New Roman" w:cs="Times New Roman"/>
          <w:sz w:val="24"/>
          <w:szCs w:val="24"/>
        </w:rPr>
        <w:t xml:space="preserve"> az a természetes vagy jogi személy, illetve jogi személyiséggel nem</w:t>
      </w:r>
      <w:r>
        <w:rPr>
          <w:rFonts w:ascii="Times New Roman" w:hAnsi="Times New Roman" w:cs="Times New Roman"/>
          <w:sz w:val="24"/>
          <w:szCs w:val="24"/>
        </w:rPr>
        <w:t xml:space="preserve"> </w:t>
      </w:r>
      <w:r w:rsidRPr="00A07B30">
        <w:rPr>
          <w:rFonts w:ascii="Times New Roman" w:hAnsi="Times New Roman" w:cs="Times New Roman"/>
          <w:sz w:val="24"/>
          <w:szCs w:val="24"/>
        </w:rPr>
        <w:t>rendelkező szervezet, aki vagy amely az adatkezelővel kötött szerződése alapján –</w:t>
      </w:r>
      <w:r>
        <w:rPr>
          <w:rFonts w:ascii="Times New Roman" w:hAnsi="Times New Roman" w:cs="Times New Roman"/>
          <w:sz w:val="24"/>
          <w:szCs w:val="24"/>
        </w:rPr>
        <w:t xml:space="preserve"> </w:t>
      </w:r>
      <w:r w:rsidRPr="00A07B30">
        <w:rPr>
          <w:rFonts w:ascii="Times New Roman" w:hAnsi="Times New Roman" w:cs="Times New Roman"/>
          <w:sz w:val="24"/>
          <w:szCs w:val="24"/>
        </w:rPr>
        <w:t>beleértve a jogszabály rendelkezése alapján történő szerződéskötést is – adatok</w:t>
      </w:r>
      <w:r>
        <w:rPr>
          <w:rFonts w:ascii="Times New Roman" w:hAnsi="Times New Roman" w:cs="Times New Roman"/>
          <w:sz w:val="24"/>
          <w:szCs w:val="24"/>
        </w:rPr>
        <w:t xml:space="preserve"> </w:t>
      </w:r>
      <w:r w:rsidRPr="00A07B30">
        <w:rPr>
          <w:rFonts w:ascii="Times New Roman" w:hAnsi="Times New Roman" w:cs="Times New Roman"/>
          <w:sz w:val="24"/>
          <w:szCs w:val="24"/>
        </w:rPr>
        <w:t>feldolgozását végzi;</w:t>
      </w:r>
    </w:p>
    <w:p w14:paraId="6A4E2B65" w14:textId="77777777"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2.15</w:t>
      </w:r>
      <w:r w:rsidRPr="0024026A">
        <w:rPr>
          <w:rFonts w:ascii="Times New Roman" w:hAnsi="Times New Roman" w:cs="Times New Roman"/>
          <w:i/>
          <w:iCs/>
          <w:sz w:val="24"/>
          <w:szCs w:val="24"/>
        </w:rPr>
        <w:t>. adatállomány:</w:t>
      </w:r>
      <w:r w:rsidRPr="00A07B30">
        <w:rPr>
          <w:rFonts w:ascii="Times New Roman" w:hAnsi="Times New Roman" w:cs="Times New Roman"/>
          <w:sz w:val="24"/>
          <w:szCs w:val="24"/>
        </w:rPr>
        <w:t xml:space="preserve"> az egy nyilvántartásban kezelt adatok összessége;</w:t>
      </w:r>
    </w:p>
    <w:p w14:paraId="5F47B1F7" w14:textId="3DBBB952" w:rsidR="00A07B30" w:rsidRPr="00A07B30"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2.16. </w:t>
      </w:r>
      <w:r w:rsidRPr="0024026A">
        <w:rPr>
          <w:rFonts w:ascii="Times New Roman" w:hAnsi="Times New Roman" w:cs="Times New Roman"/>
          <w:i/>
          <w:iCs/>
          <w:sz w:val="24"/>
          <w:szCs w:val="24"/>
        </w:rPr>
        <w:t>harmadik személy:</w:t>
      </w:r>
      <w:r w:rsidRPr="00A07B30">
        <w:rPr>
          <w:rFonts w:ascii="Times New Roman" w:hAnsi="Times New Roman" w:cs="Times New Roman"/>
          <w:sz w:val="24"/>
          <w:szCs w:val="24"/>
        </w:rPr>
        <w:t xml:space="preserve"> olyan természetes vagy jogi személy, illetve jogi személyiséggel nem</w:t>
      </w:r>
      <w:r>
        <w:rPr>
          <w:rFonts w:ascii="Times New Roman" w:hAnsi="Times New Roman" w:cs="Times New Roman"/>
          <w:sz w:val="24"/>
          <w:szCs w:val="24"/>
        </w:rPr>
        <w:t xml:space="preserve"> </w:t>
      </w:r>
      <w:r w:rsidRPr="00A07B30">
        <w:rPr>
          <w:rFonts w:ascii="Times New Roman" w:hAnsi="Times New Roman" w:cs="Times New Roman"/>
          <w:sz w:val="24"/>
          <w:szCs w:val="24"/>
        </w:rPr>
        <w:t>rendelkező szervezet, aki vagy amely nem azonos az érintettel, az adatkezelővel vagy az</w:t>
      </w:r>
      <w:r>
        <w:rPr>
          <w:rFonts w:ascii="Times New Roman" w:hAnsi="Times New Roman" w:cs="Times New Roman"/>
          <w:sz w:val="24"/>
          <w:szCs w:val="24"/>
        </w:rPr>
        <w:t xml:space="preserve"> </w:t>
      </w:r>
      <w:r w:rsidRPr="00A07B30">
        <w:rPr>
          <w:rFonts w:ascii="Times New Roman" w:hAnsi="Times New Roman" w:cs="Times New Roman"/>
          <w:sz w:val="24"/>
          <w:szCs w:val="24"/>
        </w:rPr>
        <w:t>adatfeldolgozóval;</w:t>
      </w:r>
    </w:p>
    <w:p w14:paraId="47985F2D" w14:textId="26A412A6" w:rsidR="0024026A" w:rsidRPr="0024026A" w:rsidRDefault="00A07B30" w:rsidP="00800A27">
      <w:pPr>
        <w:spacing w:line="276" w:lineRule="auto"/>
        <w:jc w:val="both"/>
        <w:rPr>
          <w:rFonts w:ascii="Times New Roman" w:hAnsi="Times New Roman" w:cs="Times New Roman"/>
          <w:sz w:val="24"/>
          <w:szCs w:val="24"/>
        </w:rPr>
      </w:pPr>
      <w:r w:rsidRPr="00A07B30">
        <w:rPr>
          <w:rFonts w:ascii="Times New Roman" w:hAnsi="Times New Roman" w:cs="Times New Roman"/>
          <w:sz w:val="24"/>
          <w:szCs w:val="24"/>
        </w:rPr>
        <w:t xml:space="preserve">2.17. </w:t>
      </w:r>
      <w:r w:rsidRPr="0024026A">
        <w:rPr>
          <w:rFonts w:ascii="Times New Roman" w:hAnsi="Times New Roman" w:cs="Times New Roman"/>
          <w:i/>
          <w:iCs/>
          <w:sz w:val="24"/>
          <w:szCs w:val="24"/>
        </w:rPr>
        <w:t>üzleti titok</w:t>
      </w:r>
      <w:r w:rsidR="0024026A" w:rsidRPr="0024026A">
        <w:rPr>
          <w:rFonts w:ascii="Times New Roman" w:hAnsi="Times New Roman" w:cs="Times New Roman"/>
          <w:i/>
          <w:iCs/>
          <w:sz w:val="24"/>
          <w:szCs w:val="24"/>
        </w:rPr>
        <w:t>:</w:t>
      </w:r>
      <w:r w:rsidR="0024026A">
        <w:rPr>
          <w:rFonts w:ascii="Times New Roman" w:hAnsi="Times New Roman" w:cs="Times New Roman"/>
          <w:sz w:val="24"/>
          <w:szCs w:val="24"/>
        </w:rPr>
        <w:t xml:space="preserve"> </w:t>
      </w:r>
      <w:r w:rsidRPr="00A07B30">
        <w:rPr>
          <w:rFonts w:ascii="Times New Roman" w:hAnsi="Times New Roman" w:cs="Times New Roman"/>
          <w:sz w:val="24"/>
          <w:szCs w:val="24"/>
        </w:rPr>
        <w:t>a gazdasági tevékenységhez kapcsolódó minden olyan tény, információ,</w:t>
      </w:r>
      <w:r w:rsidR="0024026A">
        <w:rPr>
          <w:rFonts w:ascii="Times New Roman" w:hAnsi="Times New Roman" w:cs="Times New Roman"/>
          <w:sz w:val="24"/>
          <w:szCs w:val="24"/>
        </w:rPr>
        <w:t xml:space="preserve"> </w:t>
      </w:r>
      <w:r w:rsidRPr="00A07B30">
        <w:rPr>
          <w:rFonts w:ascii="Times New Roman" w:hAnsi="Times New Roman" w:cs="Times New Roman"/>
          <w:sz w:val="24"/>
          <w:szCs w:val="24"/>
        </w:rPr>
        <w:t>megoldás vagy adat, amelynek nyilvánosságra hozatala, illetéktelenek által történő</w:t>
      </w:r>
      <w:r w:rsidR="0024026A">
        <w:rPr>
          <w:rFonts w:ascii="Times New Roman" w:hAnsi="Times New Roman" w:cs="Times New Roman"/>
          <w:sz w:val="24"/>
          <w:szCs w:val="24"/>
        </w:rPr>
        <w:t xml:space="preserve"> </w:t>
      </w:r>
      <w:r w:rsidR="0024026A" w:rsidRPr="0024026A">
        <w:rPr>
          <w:rFonts w:ascii="Times New Roman" w:hAnsi="Times New Roman" w:cs="Times New Roman"/>
          <w:sz w:val="24"/>
          <w:szCs w:val="24"/>
        </w:rPr>
        <w:t>megszerzése vagy felhasználása a jogosult – ide nem értve a magyar államot – jogszerű</w:t>
      </w:r>
      <w:r w:rsidR="0024026A">
        <w:rPr>
          <w:rFonts w:ascii="Times New Roman" w:hAnsi="Times New Roman" w:cs="Times New Roman"/>
          <w:sz w:val="24"/>
          <w:szCs w:val="24"/>
        </w:rPr>
        <w:t xml:space="preserve"> </w:t>
      </w:r>
      <w:r w:rsidR="0024026A" w:rsidRPr="0024026A">
        <w:rPr>
          <w:rFonts w:ascii="Times New Roman" w:hAnsi="Times New Roman" w:cs="Times New Roman"/>
          <w:sz w:val="24"/>
          <w:szCs w:val="24"/>
        </w:rPr>
        <w:t>pénzügyi, gazdasági vagy piaci érdekeit sértené vagy veszélyeztetné, és amelynek</w:t>
      </w:r>
      <w:r w:rsidR="0024026A">
        <w:rPr>
          <w:rFonts w:ascii="Times New Roman" w:hAnsi="Times New Roman" w:cs="Times New Roman"/>
          <w:sz w:val="24"/>
          <w:szCs w:val="24"/>
        </w:rPr>
        <w:t xml:space="preserve"> </w:t>
      </w:r>
      <w:r w:rsidR="0024026A" w:rsidRPr="0024026A">
        <w:rPr>
          <w:rFonts w:ascii="Times New Roman" w:hAnsi="Times New Roman" w:cs="Times New Roman"/>
          <w:sz w:val="24"/>
          <w:szCs w:val="24"/>
        </w:rPr>
        <w:t>titokban tartása érdekében a jogosult a szükséges intézkedéseket megtette.</w:t>
      </w:r>
    </w:p>
    <w:p w14:paraId="6B97B7F2" w14:textId="79602D61" w:rsidR="00380DE1" w:rsidRDefault="0024026A" w:rsidP="00800A27">
      <w:pPr>
        <w:spacing w:line="276" w:lineRule="auto"/>
        <w:jc w:val="both"/>
        <w:rPr>
          <w:rFonts w:ascii="Times New Roman" w:hAnsi="Times New Roman" w:cs="Times New Roman"/>
          <w:sz w:val="24"/>
          <w:szCs w:val="24"/>
        </w:rPr>
      </w:pPr>
      <w:r w:rsidRPr="0024026A">
        <w:rPr>
          <w:rFonts w:ascii="Times New Roman" w:hAnsi="Times New Roman" w:cs="Times New Roman"/>
          <w:sz w:val="24"/>
          <w:szCs w:val="24"/>
        </w:rPr>
        <w:t xml:space="preserve">2.18. </w:t>
      </w:r>
      <w:r w:rsidRPr="0024026A">
        <w:rPr>
          <w:rFonts w:ascii="Times New Roman" w:hAnsi="Times New Roman" w:cs="Times New Roman"/>
          <w:i/>
          <w:iCs/>
          <w:sz w:val="24"/>
          <w:szCs w:val="24"/>
        </w:rPr>
        <w:t>adminisztrátor:</w:t>
      </w:r>
      <w:r w:rsidRPr="0024026A">
        <w:rPr>
          <w:rFonts w:ascii="Times New Roman" w:hAnsi="Times New Roman" w:cs="Times New Roman"/>
          <w:sz w:val="24"/>
          <w:szCs w:val="24"/>
        </w:rPr>
        <w:t xml:space="preserve"> Az adott programra vonatkozóan a felhasználók és jogosultságok</w:t>
      </w:r>
      <w:r>
        <w:rPr>
          <w:rFonts w:ascii="Times New Roman" w:hAnsi="Times New Roman" w:cs="Times New Roman"/>
          <w:sz w:val="24"/>
          <w:szCs w:val="24"/>
        </w:rPr>
        <w:t xml:space="preserve"> </w:t>
      </w:r>
      <w:r w:rsidRPr="0024026A">
        <w:rPr>
          <w:rFonts w:ascii="Times New Roman" w:hAnsi="Times New Roman" w:cs="Times New Roman"/>
          <w:sz w:val="24"/>
          <w:szCs w:val="24"/>
        </w:rPr>
        <w:t>beállítására jogosult személy.</w:t>
      </w:r>
    </w:p>
    <w:p w14:paraId="79B9CBA9" w14:textId="77777777" w:rsidR="0024026A" w:rsidRDefault="0024026A" w:rsidP="00800A27">
      <w:pPr>
        <w:spacing w:line="276" w:lineRule="auto"/>
        <w:jc w:val="both"/>
        <w:rPr>
          <w:rFonts w:ascii="Times New Roman" w:hAnsi="Times New Roman" w:cs="Times New Roman"/>
          <w:sz w:val="24"/>
          <w:szCs w:val="24"/>
        </w:rPr>
      </w:pPr>
    </w:p>
    <w:p w14:paraId="73A51D78" w14:textId="6283FBED" w:rsidR="0024026A" w:rsidRPr="0024026A" w:rsidRDefault="0024026A" w:rsidP="00800A27">
      <w:pPr>
        <w:pStyle w:val="Listaszerbekezds"/>
        <w:numPr>
          <w:ilvl w:val="0"/>
          <w:numId w:val="2"/>
        </w:numPr>
        <w:spacing w:line="276" w:lineRule="auto"/>
        <w:jc w:val="center"/>
        <w:rPr>
          <w:rFonts w:ascii="Times New Roman" w:hAnsi="Times New Roman" w:cs="Times New Roman"/>
          <w:b/>
          <w:bCs/>
          <w:sz w:val="24"/>
          <w:szCs w:val="24"/>
        </w:rPr>
      </w:pPr>
      <w:r w:rsidRPr="0024026A">
        <w:rPr>
          <w:rFonts w:ascii="Times New Roman" w:hAnsi="Times New Roman" w:cs="Times New Roman"/>
          <w:b/>
          <w:bCs/>
          <w:sz w:val="24"/>
          <w:szCs w:val="24"/>
        </w:rPr>
        <w:t>Általános adatkezelési szabályok</w:t>
      </w:r>
    </w:p>
    <w:p w14:paraId="58A8E5C8" w14:textId="62584571" w:rsidR="0024026A" w:rsidRDefault="0024026A" w:rsidP="00800A27">
      <w:pPr>
        <w:pStyle w:val="Listaszerbekezds"/>
        <w:spacing w:line="276" w:lineRule="auto"/>
        <w:ind w:left="0"/>
        <w:rPr>
          <w:rFonts w:ascii="Times New Roman" w:hAnsi="Times New Roman" w:cs="Times New Roman"/>
          <w:b/>
          <w:bCs/>
          <w:sz w:val="24"/>
          <w:szCs w:val="24"/>
        </w:rPr>
      </w:pPr>
    </w:p>
    <w:p w14:paraId="6F6CF948" w14:textId="77777777" w:rsidR="00925A48" w:rsidRDefault="00925A48" w:rsidP="00800A27">
      <w:pPr>
        <w:pStyle w:val="Listaszerbekezds"/>
        <w:spacing w:line="276" w:lineRule="auto"/>
        <w:ind w:left="0"/>
        <w:rPr>
          <w:rFonts w:ascii="Times New Roman" w:hAnsi="Times New Roman" w:cs="Times New Roman"/>
          <w:b/>
          <w:bCs/>
          <w:sz w:val="24"/>
          <w:szCs w:val="24"/>
        </w:rPr>
      </w:pPr>
    </w:p>
    <w:p w14:paraId="2585CCB2" w14:textId="7AC58006" w:rsidR="00CF077B" w:rsidRPr="00CF077B" w:rsidRDefault="00CF077B" w:rsidP="00800A27">
      <w:pPr>
        <w:pStyle w:val="Listaszerbekezds"/>
        <w:numPr>
          <w:ilvl w:val="1"/>
          <w:numId w:val="4"/>
        </w:numPr>
        <w:spacing w:line="276" w:lineRule="auto"/>
        <w:rPr>
          <w:rFonts w:ascii="Times New Roman" w:hAnsi="Times New Roman" w:cs="Times New Roman"/>
          <w:sz w:val="24"/>
          <w:szCs w:val="24"/>
          <w:lang w:bidi="hu-HU"/>
        </w:rPr>
      </w:pPr>
      <w:r w:rsidRPr="00CF077B">
        <w:rPr>
          <w:rFonts w:ascii="Times New Roman" w:hAnsi="Times New Roman" w:cs="Times New Roman"/>
          <w:sz w:val="24"/>
          <w:szCs w:val="24"/>
          <w:lang w:bidi="hu-HU"/>
        </w:rPr>
        <w:t>Az önkormányzati feladatot, valamint jogszabályban meghatározott egyéb</w:t>
      </w:r>
      <w:r>
        <w:rPr>
          <w:rFonts w:ascii="Times New Roman" w:hAnsi="Times New Roman" w:cs="Times New Roman"/>
          <w:sz w:val="24"/>
          <w:szCs w:val="24"/>
          <w:lang w:bidi="hu-HU"/>
        </w:rPr>
        <w:t xml:space="preserve"> </w:t>
      </w:r>
      <w:r w:rsidRPr="00CF077B">
        <w:rPr>
          <w:rFonts w:ascii="Times New Roman" w:hAnsi="Times New Roman" w:cs="Times New Roman"/>
          <w:sz w:val="24"/>
          <w:szCs w:val="24"/>
          <w:lang w:bidi="hu-HU"/>
        </w:rPr>
        <w:t xml:space="preserve">közfeladatot ellátó szervnek lehetővé kell tennie, hogy a kezelésében lévő közérdekű adatot és közérdekből nyilvános adatot - az </w:t>
      </w:r>
      <w:proofErr w:type="spellStart"/>
      <w:proofErr w:type="gramStart"/>
      <w:r w:rsidRPr="00CF077B">
        <w:rPr>
          <w:rFonts w:ascii="Times New Roman" w:hAnsi="Times New Roman" w:cs="Times New Roman"/>
          <w:sz w:val="24"/>
          <w:szCs w:val="24"/>
          <w:lang w:bidi="hu-HU"/>
        </w:rPr>
        <w:t>Infotv</w:t>
      </w:r>
      <w:proofErr w:type="spellEnd"/>
      <w:r w:rsidRPr="00CF077B">
        <w:rPr>
          <w:rFonts w:ascii="Times New Roman" w:hAnsi="Times New Roman" w:cs="Times New Roman"/>
          <w:sz w:val="24"/>
          <w:szCs w:val="24"/>
          <w:lang w:bidi="hu-HU"/>
        </w:rPr>
        <w:t>.-</w:t>
      </w:r>
      <w:proofErr w:type="gramEnd"/>
      <w:r w:rsidRPr="00CF077B">
        <w:rPr>
          <w:rFonts w:ascii="Times New Roman" w:hAnsi="Times New Roman" w:cs="Times New Roman"/>
          <w:sz w:val="24"/>
          <w:szCs w:val="24"/>
          <w:lang w:bidi="hu-HU"/>
        </w:rPr>
        <w:t>ben meghatározott kivételekkel - erre irányuló igény alapján bárki megismerhesse.</w:t>
      </w:r>
    </w:p>
    <w:p w14:paraId="190A9FCF" w14:textId="7264E8BA" w:rsidR="00CF077B" w:rsidRDefault="00CF077B" w:rsidP="00800A27">
      <w:pPr>
        <w:pStyle w:val="Listaszerbekezds"/>
        <w:numPr>
          <w:ilvl w:val="1"/>
          <w:numId w:val="4"/>
        </w:numPr>
        <w:spacing w:line="276" w:lineRule="auto"/>
        <w:rPr>
          <w:rFonts w:ascii="Times New Roman" w:hAnsi="Times New Roman" w:cs="Times New Roman"/>
          <w:sz w:val="24"/>
          <w:szCs w:val="24"/>
          <w:lang w:bidi="hu-HU"/>
        </w:rPr>
      </w:pPr>
      <w:r w:rsidRPr="00CF077B">
        <w:rPr>
          <w:rFonts w:ascii="Times New Roman" w:hAnsi="Times New Roman" w:cs="Times New Roman"/>
          <w:sz w:val="24"/>
          <w:szCs w:val="24"/>
          <w:lang w:bidi="hu-HU"/>
        </w:rPr>
        <w:t xml:space="preserve">A közérdekű adatok megismerésének általános szabályait az </w:t>
      </w:r>
      <w:proofErr w:type="spellStart"/>
      <w:r w:rsidRPr="00CF077B">
        <w:rPr>
          <w:rFonts w:ascii="Times New Roman" w:hAnsi="Times New Roman" w:cs="Times New Roman"/>
          <w:sz w:val="24"/>
          <w:szCs w:val="24"/>
          <w:lang w:bidi="hu-HU"/>
        </w:rPr>
        <w:t>Infotv</w:t>
      </w:r>
      <w:proofErr w:type="spellEnd"/>
      <w:r w:rsidRPr="00CF077B">
        <w:rPr>
          <w:rFonts w:ascii="Times New Roman" w:hAnsi="Times New Roman" w:cs="Times New Roman"/>
          <w:sz w:val="24"/>
          <w:szCs w:val="24"/>
          <w:lang w:bidi="hu-HU"/>
        </w:rPr>
        <w:t>. 26.-27. §-a rögzíti.</w:t>
      </w:r>
    </w:p>
    <w:p w14:paraId="244115A4" w14:textId="77777777" w:rsidR="00CF077B" w:rsidRDefault="00CF077B" w:rsidP="00800A27">
      <w:pPr>
        <w:pStyle w:val="Listaszerbekezds"/>
        <w:spacing w:line="276" w:lineRule="auto"/>
        <w:ind w:left="0"/>
        <w:rPr>
          <w:rFonts w:ascii="Times New Roman" w:hAnsi="Times New Roman" w:cs="Times New Roman"/>
          <w:sz w:val="24"/>
          <w:szCs w:val="24"/>
          <w:lang w:bidi="hu-HU"/>
        </w:rPr>
      </w:pPr>
    </w:p>
    <w:p w14:paraId="4F629B04" w14:textId="14E1CB96" w:rsidR="00CF077B" w:rsidRPr="00CF077B" w:rsidRDefault="00FE0531" w:rsidP="00FE0531">
      <w:pPr>
        <w:rPr>
          <w:rFonts w:ascii="Times New Roman" w:hAnsi="Times New Roman" w:cs="Times New Roman"/>
          <w:sz w:val="24"/>
          <w:szCs w:val="24"/>
          <w:lang w:bidi="hu-HU"/>
        </w:rPr>
      </w:pPr>
      <w:r>
        <w:rPr>
          <w:rFonts w:ascii="Times New Roman" w:hAnsi="Times New Roman" w:cs="Times New Roman"/>
          <w:sz w:val="24"/>
          <w:szCs w:val="24"/>
          <w:lang w:bidi="hu-HU"/>
        </w:rPr>
        <w:br w:type="page"/>
      </w:r>
    </w:p>
    <w:p w14:paraId="16B4A206" w14:textId="52DA4B4A" w:rsidR="0024026A" w:rsidRDefault="00CF077B" w:rsidP="00800A27">
      <w:pPr>
        <w:pStyle w:val="Listaszerbekezds"/>
        <w:numPr>
          <w:ilvl w:val="0"/>
          <w:numId w:val="4"/>
        </w:numPr>
        <w:spacing w:line="276" w:lineRule="auto"/>
        <w:jc w:val="center"/>
        <w:rPr>
          <w:rFonts w:ascii="Times New Roman" w:hAnsi="Times New Roman" w:cs="Times New Roman"/>
          <w:b/>
          <w:bCs/>
          <w:sz w:val="24"/>
          <w:szCs w:val="24"/>
        </w:rPr>
      </w:pPr>
      <w:r w:rsidRPr="00CF077B">
        <w:rPr>
          <w:rFonts w:ascii="Times New Roman" w:hAnsi="Times New Roman" w:cs="Times New Roman"/>
          <w:b/>
          <w:bCs/>
          <w:sz w:val="24"/>
          <w:szCs w:val="24"/>
        </w:rPr>
        <w:lastRenderedPageBreak/>
        <w:t>A közérdekű adatok, valamint a közérdekből nyilvános adatok megismerésére irányuló igény (továbbiakban: igény) és intézése</w:t>
      </w:r>
    </w:p>
    <w:p w14:paraId="3386BBAB" w14:textId="7D5917A4" w:rsidR="00CF077B" w:rsidRDefault="00CF077B" w:rsidP="00800A27">
      <w:pPr>
        <w:pStyle w:val="Listaszerbekezds"/>
        <w:spacing w:line="276" w:lineRule="auto"/>
        <w:ind w:left="0"/>
        <w:rPr>
          <w:rFonts w:ascii="Times New Roman" w:hAnsi="Times New Roman" w:cs="Times New Roman"/>
          <w:b/>
          <w:bCs/>
          <w:sz w:val="24"/>
          <w:szCs w:val="24"/>
        </w:rPr>
      </w:pPr>
    </w:p>
    <w:p w14:paraId="5DECD946" w14:textId="77777777" w:rsidR="00925A48" w:rsidRDefault="00925A48" w:rsidP="00800A27">
      <w:pPr>
        <w:pStyle w:val="Listaszerbekezds"/>
        <w:spacing w:line="276" w:lineRule="auto"/>
        <w:ind w:left="0"/>
        <w:rPr>
          <w:rFonts w:ascii="Times New Roman" w:hAnsi="Times New Roman" w:cs="Times New Roman"/>
          <w:b/>
          <w:bCs/>
          <w:sz w:val="24"/>
          <w:szCs w:val="24"/>
        </w:rPr>
      </w:pPr>
    </w:p>
    <w:p w14:paraId="29B93146" w14:textId="77777777" w:rsidR="00CF077B" w:rsidRPr="00CF077B" w:rsidRDefault="00CF077B" w:rsidP="00800A27">
      <w:pPr>
        <w:widowControl w:val="0"/>
        <w:numPr>
          <w:ilvl w:val="1"/>
          <w:numId w:val="4"/>
        </w:numPr>
        <w:tabs>
          <w:tab w:val="left" w:pos="542"/>
        </w:tabs>
        <w:spacing w:after="119" w:line="276" w:lineRule="auto"/>
        <w:jc w:val="both"/>
        <w:rPr>
          <w:rFonts w:ascii="Times New Roman" w:hAnsi="Times New Roman" w:cs="Times New Roman"/>
          <w:b/>
          <w:color w:val="000000"/>
          <w:sz w:val="24"/>
          <w:szCs w:val="24"/>
          <w:lang w:bidi="hu-HU"/>
        </w:rPr>
      </w:pPr>
      <w:r w:rsidRPr="00CF077B">
        <w:rPr>
          <w:rFonts w:ascii="Times New Roman" w:hAnsi="Times New Roman" w:cs="Times New Roman"/>
          <w:b/>
          <w:color w:val="000000"/>
          <w:sz w:val="24"/>
          <w:szCs w:val="24"/>
          <w:lang w:bidi="hu-HU"/>
        </w:rPr>
        <w:t>Az igény benyújtása és fogadása</w:t>
      </w:r>
    </w:p>
    <w:p w14:paraId="40A41E5A" w14:textId="70B567EC" w:rsidR="00CF077B" w:rsidRPr="00CF077B" w:rsidRDefault="00CF077B" w:rsidP="00800A27">
      <w:pPr>
        <w:widowControl w:val="0"/>
        <w:numPr>
          <w:ilvl w:val="2"/>
          <w:numId w:val="4"/>
        </w:numPr>
        <w:tabs>
          <w:tab w:val="left" w:pos="542"/>
        </w:tabs>
        <w:spacing w:after="119" w:line="276" w:lineRule="auto"/>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személyesen: a</w:t>
      </w:r>
      <w:r w:rsidR="002B2E1D">
        <w:rPr>
          <w:rFonts w:ascii="Times New Roman" w:hAnsi="Times New Roman" w:cs="Times New Roman"/>
          <w:color w:val="000000"/>
          <w:sz w:val="24"/>
          <w:szCs w:val="24"/>
          <w:lang w:bidi="hu-HU"/>
        </w:rPr>
        <w:t xml:space="preserve"> Hivatal </w:t>
      </w:r>
      <w:r w:rsidRPr="00CF077B">
        <w:rPr>
          <w:rFonts w:ascii="Times New Roman" w:hAnsi="Times New Roman" w:cs="Times New Roman"/>
          <w:color w:val="000000"/>
          <w:sz w:val="24"/>
          <w:szCs w:val="24"/>
          <w:lang w:bidi="hu-HU"/>
        </w:rPr>
        <w:t>székhelyén, ügyfélfogadási időben benyújtva;</w:t>
      </w:r>
    </w:p>
    <w:p w14:paraId="732D26F4" w14:textId="6036B861" w:rsidR="00CF077B" w:rsidRPr="00DD6202" w:rsidRDefault="00CF077B" w:rsidP="00800A27">
      <w:pPr>
        <w:widowControl w:val="0"/>
        <w:tabs>
          <w:tab w:val="left" w:pos="1134"/>
        </w:tabs>
        <w:spacing w:after="0" w:line="276" w:lineRule="auto"/>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w:t>
      </w:r>
      <w:r w:rsidR="002B2E1D">
        <w:rPr>
          <w:rFonts w:ascii="Times New Roman" w:hAnsi="Times New Roman" w:cs="Times New Roman"/>
          <w:color w:val="000000"/>
          <w:sz w:val="24"/>
          <w:szCs w:val="24"/>
          <w:lang w:bidi="hu-HU"/>
        </w:rPr>
        <w:t xml:space="preserve"> Hivatal</w:t>
      </w:r>
      <w:r w:rsidRPr="00DD6202">
        <w:rPr>
          <w:rFonts w:ascii="Times New Roman" w:hAnsi="Times New Roman" w:cs="Times New Roman"/>
          <w:color w:val="000000"/>
          <w:sz w:val="24"/>
          <w:szCs w:val="24"/>
          <w:lang w:bidi="hu-HU"/>
        </w:rPr>
        <w:t xml:space="preserve"> részére</w:t>
      </w:r>
    </w:p>
    <w:p w14:paraId="263C4AB0" w14:textId="2E4C4FAF" w:rsidR="00CF077B" w:rsidRPr="00CF077B" w:rsidRDefault="00CF077B" w:rsidP="00800A27">
      <w:pPr>
        <w:pStyle w:val="Listaszerbekezds"/>
        <w:widowControl w:val="0"/>
        <w:numPr>
          <w:ilvl w:val="0"/>
          <w:numId w:val="9"/>
        </w:numPr>
        <w:tabs>
          <w:tab w:val="left" w:pos="1134"/>
          <w:tab w:val="left" w:pos="1418"/>
          <w:tab w:val="left" w:pos="2694"/>
        </w:tabs>
        <w:spacing w:after="0" w:line="276" w:lineRule="auto"/>
        <w:ind w:left="2694" w:hanging="14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postai úton: </w:t>
      </w:r>
      <w:r w:rsidR="002B2E1D">
        <w:rPr>
          <w:rFonts w:ascii="Times New Roman" w:hAnsi="Times New Roman" w:cs="Times New Roman"/>
          <w:color w:val="000000"/>
          <w:sz w:val="24"/>
          <w:szCs w:val="24"/>
          <w:lang w:bidi="hu-HU"/>
        </w:rPr>
        <w:t>Kerecsendi Közös Önkormányzati Hivatal</w:t>
      </w:r>
      <w:r w:rsidRPr="00CF077B">
        <w:rPr>
          <w:rFonts w:ascii="Times New Roman" w:hAnsi="Times New Roman" w:cs="Times New Roman"/>
          <w:color w:val="000000"/>
          <w:sz w:val="24"/>
          <w:szCs w:val="24"/>
          <w:lang w:bidi="hu-HU"/>
        </w:rPr>
        <w:t>ának címzett levélben (339</w:t>
      </w:r>
      <w:r>
        <w:rPr>
          <w:rFonts w:ascii="Times New Roman" w:hAnsi="Times New Roman" w:cs="Times New Roman"/>
          <w:color w:val="000000"/>
          <w:sz w:val="24"/>
          <w:szCs w:val="24"/>
          <w:lang w:bidi="hu-HU"/>
        </w:rPr>
        <w:t>6</w:t>
      </w:r>
      <w:r w:rsidRPr="00CF077B">
        <w:rPr>
          <w:rFonts w:ascii="Times New Roman" w:hAnsi="Times New Roman" w:cs="Times New Roman"/>
          <w:color w:val="000000"/>
          <w:sz w:val="24"/>
          <w:szCs w:val="24"/>
          <w:lang w:bidi="hu-HU"/>
        </w:rPr>
        <w:t xml:space="preserve"> </w:t>
      </w:r>
      <w:r>
        <w:rPr>
          <w:rFonts w:ascii="Times New Roman" w:hAnsi="Times New Roman" w:cs="Times New Roman"/>
          <w:color w:val="000000"/>
          <w:sz w:val="24"/>
          <w:szCs w:val="24"/>
          <w:lang w:bidi="hu-HU"/>
        </w:rPr>
        <w:t>Kerecsend</w:t>
      </w:r>
      <w:r w:rsidRPr="00CF077B">
        <w:rPr>
          <w:rFonts w:ascii="Times New Roman" w:hAnsi="Times New Roman" w:cs="Times New Roman"/>
          <w:color w:val="000000"/>
          <w:sz w:val="24"/>
          <w:szCs w:val="24"/>
          <w:lang w:bidi="hu-HU"/>
        </w:rPr>
        <w:t xml:space="preserve">, </w:t>
      </w:r>
      <w:r>
        <w:rPr>
          <w:rFonts w:ascii="Times New Roman" w:hAnsi="Times New Roman" w:cs="Times New Roman"/>
          <w:color w:val="000000"/>
          <w:sz w:val="24"/>
          <w:szCs w:val="24"/>
          <w:lang w:bidi="hu-HU"/>
        </w:rPr>
        <w:t>Fő u.</w:t>
      </w:r>
      <w:r w:rsidRPr="00CF077B">
        <w:rPr>
          <w:rFonts w:ascii="Times New Roman" w:hAnsi="Times New Roman" w:cs="Times New Roman"/>
          <w:color w:val="000000"/>
          <w:sz w:val="24"/>
          <w:szCs w:val="24"/>
          <w:lang w:bidi="hu-HU"/>
        </w:rPr>
        <w:t xml:space="preserve"> </w:t>
      </w:r>
      <w:r>
        <w:rPr>
          <w:rFonts w:ascii="Times New Roman" w:hAnsi="Times New Roman" w:cs="Times New Roman"/>
          <w:color w:val="000000"/>
          <w:sz w:val="24"/>
          <w:szCs w:val="24"/>
          <w:lang w:bidi="hu-HU"/>
        </w:rPr>
        <w:t>55</w:t>
      </w:r>
      <w:r w:rsidRPr="00CF077B">
        <w:rPr>
          <w:rFonts w:ascii="Times New Roman" w:hAnsi="Times New Roman" w:cs="Times New Roman"/>
          <w:color w:val="000000"/>
          <w:sz w:val="24"/>
          <w:szCs w:val="24"/>
          <w:lang w:bidi="hu-HU"/>
        </w:rPr>
        <w:t>.</w:t>
      </w:r>
      <w:r w:rsidR="002B2E1D">
        <w:rPr>
          <w:rFonts w:ascii="Times New Roman" w:hAnsi="Times New Roman" w:cs="Times New Roman"/>
          <w:color w:val="000000"/>
          <w:sz w:val="24"/>
          <w:szCs w:val="24"/>
          <w:lang w:bidi="hu-HU"/>
        </w:rPr>
        <w:t>)</w:t>
      </w:r>
    </w:p>
    <w:p w14:paraId="720A1914" w14:textId="63DE81F8" w:rsidR="00CF077B" w:rsidRPr="00CF077B" w:rsidRDefault="00CF077B" w:rsidP="00800A27">
      <w:pPr>
        <w:pStyle w:val="Listaszerbekezds"/>
        <w:widowControl w:val="0"/>
        <w:numPr>
          <w:ilvl w:val="0"/>
          <w:numId w:val="9"/>
        </w:numPr>
        <w:tabs>
          <w:tab w:val="left" w:pos="1134"/>
          <w:tab w:val="left" w:pos="1418"/>
          <w:tab w:val="left" w:pos="2694"/>
        </w:tabs>
        <w:spacing w:after="0" w:line="276" w:lineRule="auto"/>
        <w:ind w:left="2694" w:hanging="14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elektronikus úton: a </w:t>
      </w:r>
      <w:hyperlink r:id="rId6" w:history="1">
        <w:r w:rsidR="00DD6202" w:rsidRPr="00CB1452">
          <w:rPr>
            <w:rStyle w:val="Hiperhivatkozs"/>
            <w:rFonts w:ascii="Times New Roman" w:hAnsi="Times New Roman" w:cs="Times New Roman"/>
            <w:sz w:val="24"/>
            <w:szCs w:val="24"/>
          </w:rPr>
          <w:t>jegyzo@kerecsend.hu</w:t>
        </w:r>
      </w:hyperlink>
    </w:p>
    <w:p w14:paraId="0870F7A0" w14:textId="77777777" w:rsidR="00CF077B" w:rsidRPr="00CF077B" w:rsidRDefault="00CF077B" w:rsidP="00800A27">
      <w:pPr>
        <w:pStyle w:val="Listaszerbekezds"/>
        <w:widowControl w:val="0"/>
        <w:tabs>
          <w:tab w:val="left" w:pos="1134"/>
          <w:tab w:val="left" w:pos="1418"/>
          <w:tab w:val="left" w:pos="2694"/>
        </w:tabs>
        <w:spacing w:line="276" w:lineRule="auto"/>
        <w:ind w:left="26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e-mail címre küldött levélben;</w:t>
      </w:r>
    </w:p>
    <w:p w14:paraId="64FEA3B1" w14:textId="43961CFC" w:rsidR="008A122B" w:rsidRDefault="008A122B" w:rsidP="008A122B">
      <w:pPr>
        <w:widowControl w:val="0"/>
        <w:tabs>
          <w:tab w:val="left" w:pos="1134"/>
          <w:tab w:val="left" w:pos="1418"/>
          <w:tab w:val="left" w:pos="2694"/>
        </w:tabs>
        <w:spacing w:after="0" w:line="276" w:lineRule="auto"/>
        <w:jc w:val="both"/>
        <w:rPr>
          <w:rFonts w:ascii="Times New Roman" w:hAnsi="Times New Roman" w:cs="Times New Roman"/>
          <w:color w:val="000000"/>
          <w:sz w:val="24"/>
          <w:szCs w:val="24"/>
          <w:lang w:bidi="hu-HU"/>
        </w:rPr>
      </w:pPr>
      <w:r>
        <w:rPr>
          <w:rFonts w:ascii="Times New Roman" w:hAnsi="Times New Roman" w:cs="Times New Roman"/>
          <w:color w:val="000000"/>
          <w:sz w:val="24"/>
          <w:szCs w:val="24"/>
          <w:lang w:bidi="hu-HU"/>
        </w:rPr>
        <w:t xml:space="preserve">a </w:t>
      </w:r>
      <w:proofErr w:type="spellStart"/>
      <w:r>
        <w:rPr>
          <w:rFonts w:ascii="Times New Roman" w:hAnsi="Times New Roman" w:cs="Times New Roman"/>
          <w:color w:val="000000"/>
          <w:sz w:val="24"/>
          <w:szCs w:val="24"/>
          <w:lang w:bidi="hu-HU"/>
        </w:rPr>
        <w:t>Demjéni</w:t>
      </w:r>
      <w:proofErr w:type="spellEnd"/>
      <w:r>
        <w:rPr>
          <w:rFonts w:ascii="Times New Roman" w:hAnsi="Times New Roman" w:cs="Times New Roman"/>
          <w:color w:val="000000"/>
          <w:sz w:val="24"/>
          <w:szCs w:val="24"/>
          <w:lang w:bidi="hu-HU"/>
        </w:rPr>
        <w:t xml:space="preserve"> Kirendeltség részére</w:t>
      </w:r>
    </w:p>
    <w:p w14:paraId="2FE31B52" w14:textId="0E981907" w:rsidR="008A122B" w:rsidRPr="008A122B" w:rsidRDefault="008A122B" w:rsidP="008A122B">
      <w:pPr>
        <w:pStyle w:val="Listaszerbekezds"/>
        <w:widowControl w:val="0"/>
        <w:numPr>
          <w:ilvl w:val="0"/>
          <w:numId w:val="9"/>
        </w:numPr>
        <w:tabs>
          <w:tab w:val="left" w:pos="1134"/>
          <w:tab w:val="left" w:pos="1418"/>
          <w:tab w:val="left" w:pos="2694"/>
        </w:tabs>
        <w:spacing w:after="0" w:line="276" w:lineRule="auto"/>
        <w:ind w:left="2694" w:hanging="14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postai úton: </w:t>
      </w:r>
      <w:r>
        <w:rPr>
          <w:rFonts w:ascii="Times New Roman" w:hAnsi="Times New Roman" w:cs="Times New Roman"/>
          <w:color w:val="000000"/>
          <w:sz w:val="24"/>
          <w:szCs w:val="24"/>
          <w:lang w:bidi="hu-HU"/>
        </w:rPr>
        <w:t xml:space="preserve">Kerecsendi Közös Önkormányzati Hivatal </w:t>
      </w:r>
      <w:proofErr w:type="spellStart"/>
      <w:r>
        <w:rPr>
          <w:rFonts w:ascii="Times New Roman" w:hAnsi="Times New Roman" w:cs="Times New Roman"/>
          <w:color w:val="000000"/>
          <w:sz w:val="24"/>
          <w:szCs w:val="24"/>
          <w:lang w:bidi="hu-HU"/>
        </w:rPr>
        <w:t>Demjéni</w:t>
      </w:r>
      <w:proofErr w:type="spellEnd"/>
      <w:r>
        <w:rPr>
          <w:rFonts w:ascii="Times New Roman" w:hAnsi="Times New Roman" w:cs="Times New Roman"/>
          <w:color w:val="000000"/>
          <w:sz w:val="24"/>
          <w:szCs w:val="24"/>
          <w:lang w:bidi="hu-HU"/>
        </w:rPr>
        <w:t xml:space="preserve"> Kirendeltségének</w:t>
      </w:r>
      <w:r w:rsidRPr="00CF077B">
        <w:rPr>
          <w:rFonts w:ascii="Times New Roman" w:hAnsi="Times New Roman" w:cs="Times New Roman"/>
          <w:color w:val="000000"/>
          <w:sz w:val="24"/>
          <w:szCs w:val="24"/>
          <w:lang w:bidi="hu-HU"/>
        </w:rPr>
        <w:t xml:space="preserve"> címzett levélben (339</w:t>
      </w:r>
      <w:r>
        <w:rPr>
          <w:rFonts w:ascii="Times New Roman" w:hAnsi="Times New Roman" w:cs="Times New Roman"/>
          <w:color w:val="000000"/>
          <w:sz w:val="24"/>
          <w:szCs w:val="24"/>
          <w:lang w:bidi="hu-HU"/>
        </w:rPr>
        <w:t>5 Demjén</w:t>
      </w:r>
      <w:r w:rsidRPr="00CF077B">
        <w:rPr>
          <w:rFonts w:ascii="Times New Roman" w:hAnsi="Times New Roman" w:cs="Times New Roman"/>
          <w:color w:val="000000"/>
          <w:sz w:val="24"/>
          <w:szCs w:val="24"/>
          <w:lang w:bidi="hu-HU"/>
        </w:rPr>
        <w:t xml:space="preserve">, </w:t>
      </w:r>
      <w:r>
        <w:rPr>
          <w:rFonts w:ascii="Times New Roman" w:hAnsi="Times New Roman" w:cs="Times New Roman"/>
          <w:color w:val="000000"/>
          <w:sz w:val="24"/>
          <w:szCs w:val="24"/>
          <w:lang w:bidi="hu-HU"/>
        </w:rPr>
        <w:t>Kossuth tér 1</w:t>
      </w:r>
      <w:r w:rsidRPr="00CF077B">
        <w:rPr>
          <w:rFonts w:ascii="Times New Roman" w:hAnsi="Times New Roman" w:cs="Times New Roman"/>
          <w:color w:val="000000"/>
          <w:sz w:val="24"/>
          <w:szCs w:val="24"/>
          <w:lang w:bidi="hu-HU"/>
        </w:rPr>
        <w:t>.</w:t>
      </w:r>
      <w:r>
        <w:rPr>
          <w:rFonts w:ascii="Times New Roman" w:hAnsi="Times New Roman" w:cs="Times New Roman"/>
          <w:color w:val="000000"/>
          <w:sz w:val="24"/>
          <w:szCs w:val="24"/>
          <w:lang w:bidi="hu-HU"/>
        </w:rPr>
        <w:t>)</w:t>
      </w:r>
    </w:p>
    <w:p w14:paraId="659AA47C" w14:textId="702E64D2" w:rsidR="008A122B" w:rsidRPr="00CF077B" w:rsidRDefault="008A122B" w:rsidP="008A122B">
      <w:pPr>
        <w:pStyle w:val="Listaszerbekezds"/>
        <w:widowControl w:val="0"/>
        <w:numPr>
          <w:ilvl w:val="0"/>
          <w:numId w:val="9"/>
        </w:numPr>
        <w:tabs>
          <w:tab w:val="left" w:pos="1134"/>
          <w:tab w:val="left" w:pos="1418"/>
          <w:tab w:val="left" w:pos="2694"/>
        </w:tabs>
        <w:spacing w:after="0" w:line="276" w:lineRule="auto"/>
        <w:ind w:left="2694" w:hanging="14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elektronikus úton: a </w:t>
      </w:r>
      <w:hyperlink r:id="rId7" w:history="1">
        <w:r w:rsidR="00CF77ED" w:rsidRPr="00511B69">
          <w:rPr>
            <w:rStyle w:val="Hiperhivatkozs"/>
            <w:rFonts w:ascii="Times New Roman" w:hAnsi="Times New Roman" w:cs="Times New Roman"/>
            <w:sz w:val="24"/>
            <w:szCs w:val="24"/>
          </w:rPr>
          <w:t>onkormanyzat@demjen.hu</w:t>
        </w:r>
      </w:hyperlink>
    </w:p>
    <w:p w14:paraId="70E2B694" w14:textId="1810941F" w:rsidR="008A122B" w:rsidRPr="00ED3AD1" w:rsidRDefault="008A122B" w:rsidP="00ED3AD1">
      <w:pPr>
        <w:pStyle w:val="Listaszerbekezds"/>
        <w:widowControl w:val="0"/>
        <w:tabs>
          <w:tab w:val="left" w:pos="1134"/>
          <w:tab w:val="left" w:pos="1418"/>
          <w:tab w:val="left" w:pos="2694"/>
        </w:tabs>
        <w:spacing w:line="276" w:lineRule="auto"/>
        <w:ind w:left="2694"/>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e-mail címre küldött levélben;</w:t>
      </w:r>
    </w:p>
    <w:p w14:paraId="056002E8" w14:textId="77777777" w:rsidR="00CF077B" w:rsidRPr="00CF077B" w:rsidRDefault="00CF077B" w:rsidP="00800A27">
      <w:pPr>
        <w:pStyle w:val="Listaszerbekezds"/>
        <w:widowControl w:val="0"/>
        <w:tabs>
          <w:tab w:val="left" w:pos="1134"/>
          <w:tab w:val="left" w:pos="1418"/>
          <w:tab w:val="left" w:pos="2694"/>
        </w:tabs>
        <w:spacing w:after="0" w:line="276" w:lineRule="auto"/>
        <w:ind w:left="2694"/>
        <w:jc w:val="both"/>
        <w:rPr>
          <w:rFonts w:ascii="Times New Roman" w:hAnsi="Times New Roman" w:cs="Times New Roman"/>
          <w:color w:val="000000"/>
          <w:sz w:val="24"/>
          <w:szCs w:val="24"/>
          <w:lang w:bidi="hu-HU"/>
        </w:rPr>
      </w:pPr>
    </w:p>
    <w:p w14:paraId="14285DA4"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Amennyiben a szóban előterjesztett igény szóban nem válaszolható meg, az igénylésről feljegyzést kell készíteni, és az igénylőt tájékoztatni kell arról, hogy igényének teljesítésére írásban kerül sor.</w:t>
      </w:r>
    </w:p>
    <w:p w14:paraId="6B9D0F3A"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igénylő írásbeli igényét benyújthatja az általa írt igénylési formában, de annak minden esetben tartalmaznia kell az 1. melléklet szerinti információkat.</w:t>
      </w:r>
    </w:p>
    <w:p w14:paraId="035E1C2F"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elektronikus úton előterjesztett igényt papírra ki kell nyomtatni.</w:t>
      </w:r>
    </w:p>
    <w:p w14:paraId="640EE983" w14:textId="0178E7A3"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Az </w:t>
      </w:r>
      <w:proofErr w:type="spellStart"/>
      <w:r w:rsidRPr="00CF077B">
        <w:rPr>
          <w:rFonts w:ascii="Times New Roman" w:hAnsi="Times New Roman" w:cs="Times New Roman"/>
          <w:color w:val="000000"/>
          <w:sz w:val="24"/>
          <w:szCs w:val="24"/>
          <w:lang w:bidi="hu-HU"/>
        </w:rPr>
        <w:t>Infotv</w:t>
      </w:r>
      <w:proofErr w:type="spellEnd"/>
      <w:r w:rsidRPr="00CF077B">
        <w:rPr>
          <w:rFonts w:ascii="Times New Roman" w:hAnsi="Times New Roman" w:cs="Times New Roman"/>
          <w:color w:val="000000"/>
          <w:sz w:val="24"/>
          <w:szCs w:val="24"/>
          <w:lang w:bidi="hu-HU"/>
        </w:rPr>
        <w:t>, 28. § (1) bekezdésében foglaltak alapján a közérdekből nyilvános adatok megismerésére a közérdekű adatok megismerésére vonatkozó rendelkezéseket kell alkalmazni.</w:t>
      </w:r>
    </w:p>
    <w:p w14:paraId="2B2134F6" w14:textId="77777777" w:rsidR="00CF077B" w:rsidRPr="00CF077B" w:rsidRDefault="00CF077B" w:rsidP="00800A27">
      <w:pPr>
        <w:widowControl w:val="0"/>
        <w:numPr>
          <w:ilvl w:val="1"/>
          <w:numId w:val="4"/>
        </w:numPr>
        <w:tabs>
          <w:tab w:val="left" w:pos="542"/>
        </w:tabs>
        <w:spacing w:after="119" w:line="276" w:lineRule="auto"/>
        <w:jc w:val="both"/>
        <w:rPr>
          <w:rFonts w:ascii="Times New Roman" w:hAnsi="Times New Roman" w:cs="Times New Roman"/>
          <w:b/>
          <w:color w:val="000000"/>
          <w:sz w:val="24"/>
          <w:szCs w:val="24"/>
          <w:lang w:bidi="hu-HU"/>
        </w:rPr>
      </w:pPr>
      <w:r w:rsidRPr="00CF077B">
        <w:rPr>
          <w:rFonts w:ascii="Times New Roman" w:hAnsi="Times New Roman" w:cs="Times New Roman"/>
          <w:b/>
          <w:color w:val="000000"/>
          <w:sz w:val="24"/>
          <w:szCs w:val="24"/>
          <w:lang w:bidi="hu-HU"/>
        </w:rPr>
        <w:t>A benyújtott igények teljesítése</w:t>
      </w:r>
    </w:p>
    <w:p w14:paraId="07378F49" w14:textId="14AA3339" w:rsidR="00CF077B" w:rsidRPr="00114C40" w:rsidRDefault="00CF077B" w:rsidP="0086727C">
      <w:pPr>
        <w:widowControl w:val="0"/>
        <w:numPr>
          <w:ilvl w:val="0"/>
          <w:numId w:val="5"/>
        </w:numPr>
        <w:tabs>
          <w:tab w:val="left" w:pos="542"/>
        </w:tabs>
        <w:spacing w:after="0" w:line="276" w:lineRule="auto"/>
        <w:jc w:val="both"/>
        <w:rPr>
          <w:rFonts w:ascii="Times New Roman" w:hAnsi="Times New Roman" w:cs="Times New Roman"/>
          <w:sz w:val="24"/>
          <w:szCs w:val="24"/>
          <w:lang w:bidi="hu-HU"/>
        </w:rPr>
      </w:pPr>
      <w:r w:rsidRPr="00114C40">
        <w:rPr>
          <w:rFonts w:ascii="Times New Roman" w:hAnsi="Times New Roman" w:cs="Times New Roman"/>
          <w:color w:val="000000"/>
          <w:sz w:val="24"/>
          <w:szCs w:val="24"/>
          <w:lang w:bidi="hu-HU"/>
        </w:rPr>
        <w:t>Az igényléseket a</w:t>
      </w:r>
      <w:r w:rsidR="002B2E1D" w:rsidRPr="00114C40">
        <w:rPr>
          <w:rFonts w:ascii="Times New Roman" w:hAnsi="Times New Roman" w:cs="Times New Roman"/>
          <w:color w:val="000000"/>
          <w:sz w:val="24"/>
          <w:szCs w:val="24"/>
          <w:lang w:bidi="hu-HU"/>
        </w:rPr>
        <w:t xml:space="preserve"> Hivatalhoz </w:t>
      </w:r>
      <w:r w:rsidRPr="00114C40">
        <w:rPr>
          <w:rFonts w:ascii="Times New Roman" w:hAnsi="Times New Roman" w:cs="Times New Roman"/>
          <w:color w:val="000000"/>
          <w:sz w:val="24"/>
          <w:szCs w:val="24"/>
          <w:lang w:bidi="hu-HU"/>
        </w:rPr>
        <w:t>történő beérkezést és iktatást követően – a polgármester tájékoztatása mellett - azonnal el kell juttatni a</w:t>
      </w:r>
      <w:r w:rsidR="00114C40">
        <w:rPr>
          <w:rFonts w:ascii="Times New Roman" w:hAnsi="Times New Roman" w:cs="Times New Roman"/>
          <w:color w:val="000000"/>
          <w:sz w:val="24"/>
          <w:szCs w:val="24"/>
          <w:lang w:bidi="hu-HU"/>
        </w:rPr>
        <w:t xml:space="preserve"> Hivatalt vezető jegyző vagy a </w:t>
      </w:r>
      <w:proofErr w:type="spellStart"/>
      <w:r w:rsidR="00114C40">
        <w:rPr>
          <w:rFonts w:ascii="Times New Roman" w:hAnsi="Times New Roman" w:cs="Times New Roman"/>
          <w:color w:val="000000"/>
          <w:sz w:val="24"/>
          <w:szCs w:val="24"/>
          <w:lang w:bidi="hu-HU"/>
        </w:rPr>
        <w:t>Demjéni</w:t>
      </w:r>
      <w:proofErr w:type="spellEnd"/>
      <w:r w:rsidR="00114C40">
        <w:rPr>
          <w:rFonts w:ascii="Times New Roman" w:hAnsi="Times New Roman" w:cs="Times New Roman"/>
          <w:color w:val="000000"/>
          <w:sz w:val="24"/>
          <w:szCs w:val="24"/>
          <w:lang w:bidi="hu-HU"/>
        </w:rPr>
        <w:t xml:space="preserve"> Kirendeltség tekintetében az aljegyző személyéhez. </w:t>
      </w:r>
      <w:r w:rsidRPr="00114C40">
        <w:rPr>
          <w:rFonts w:ascii="Times New Roman" w:hAnsi="Times New Roman" w:cs="Times New Roman"/>
          <w:color w:val="000000"/>
          <w:sz w:val="24"/>
          <w:szCs w:val="24"/>
          <w:lang w:bidi="hu-HU"/>
        </w:rPr>
        <w:t>A</w:t>
      </w:r>
      <w:r w:rsidR="00114C40">
        <w:rPr>
          <w:rFonts w:ascii="Times New Roman" w:hAnsi="Times New Roman" w:cs="Times New Roman"/>
          <w:color w:val="000000"/>
          <w:sz w:val="24"/>
          <w:szCs w:val="24"/>
          <w:lang w:bidi="hu-HU"/>
        </w:rPr>
        <w:t xml:space="preserve"> jegyző </w:t>
      </w:r>
      <w:r w:rsidRPr="00114C40">
        <w:rPr>
          <w:rFonts w:ascii="Times New Roman" w:hAnsi="Times New Roman" w:cs="Times New Roman"/>
          <w:color w:val="000000"/>
          <w:sz w:val="24"/>
          <w:szCs w:val="24"/>
          <w:lang w:bidi="hu-HU"/>
        </w:rPr>
        <w:t>a benyújtott igényt megvizsgálja abból a szempontból, hogy</w:t>
      </w:r>
    </w:p>
    <w:p w14:paraId="7980A54E"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igényelt adatok pontosan beazonosíthatók-e,</w:t>
      </w:r>
    </w:p>
    <w:p w14:paraId="57528D9B"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igényelt adatoknak ki a kezelője,</w:t>
      </w:r>
    </w:p>
    <w:p w14:paraId="150F5F49"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igényelt adatok közérdekű, vagy közérdekből nyilvános adatnak minősülnek-e,</w:t>
      </w:r>
    </w:p>
    <w:p w14:paraId="09C71D2F"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megtalálhatók-e az internetes webhelyen,</w:t>
      </w:r>
    </w:p>
    <w:p w14:paraId="36B74740"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 kért módon vannak-e tárolva az Adatkezelőnél, vagy feldolgozásuk szükséges-e,</w:t>
      </w:r>
    </w:p>
    <w:p w14:paraId="30353E6A"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 kérelmező elérhetősége tisztázott-e,</w:t>
      </w:r>
    </w:p>
    <w:p w14:paraId="05A82C06"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 tájékoztatást milyen formában, milyen módon kéri a kérelmező,</w:t>
      </w:r>
    </w:p>
    <w:p w14:paraId="1FAD888C" w14:textId="77777777" w:rsidR="00CF077B" w:rsidRPr="00CF077B" w:rsidRDefault="00CF077B" w:rsidP="00800A27">
      <w:pPr>
        <w:pStyle w:val="Listaszerbekezds"/>
        <w:widowControl w:val="0"/>
        <w:numPr>
          <w:ilvl w:val="0"/>
          <w:numId w:val="8"/>
        </w:numPr>
        <w:tabs>
          <w:tab w:val="left" w:pos="1134"/>
        </w:tabs>
        <w:spacing w:after="119" w:line="276" w:lineRule="auto"/>
        <w:ind w:left="1134"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adatszolgáltatás teljesítése okoz-e az Adatkezelőnek külön költséget, és ha igen, akkor ennek megtérítését az igénylő vállalja-e.</w:t>
      </w:r>
    </w:p>
    <w:p w14:paraId="5F5C1655"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lastRenderedPageBreak/>
        <w:t xml:space="preserve">Ha az adatigénylés nem egyértelmű, az igénylőt - elsősorban telefonon vagy e- mailen - fel kell hívni az igény pontosítására. Az intézkedésről feljegyzést kell készíteni. A pontosítás Önkormányzathoz történő beérkezéséig az adatigényléssel kapcsolatos eljárási határidők </w:t>
      </w:r>
      <w:proofErr w:type="spellStart"/>
      <w:r w:rsidRPr="00CF077B">
        <w:rPr>
          <w:rFonts w:ascii="Times New Roman" w:hAnsi="Times New Roman" w:cs="Times New Roman"/>
          <w:color w:val="000000"/>
          <w:sz w:val="24"/>
          <w:szCs w:val="24"/>
          <w:lang w:bidi="hu-HU"/>
        </w:rPr>
        <w:t>nyugszanak</w:t>
      </w:r>
      <w:proofErr w:type="spellEnd"/>
      <w:r w:rsidRPr="00CF077B">
        <w:rPr>
          <w:rFonts w:ascii="Times New Roman" w:hAnsi="Times New Roman" w:cs="Times New Roman"/>
          <w:color w:val="000000"/>
          <w:sz w:val="24"/>
          <w:szCs w:val="24"/>
          <w:lang w:bidi="hu-HU"/>
        </w:rPr>
        <w:t>. Ha az igénylő a felhívásban megadott határidőn belül nem nyilatkozik, a rendelkezésre álló adatok alapján kell teljesíti az igényt.</w:t>
      </w:r>
    </w:p>
    <w:p w14:paraId="6AD1B2E9"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Azon adatigénylés teljesítését, ami olyan adatra vonatkozik, amely nincs a polgármester, jegyző vagy az aljegyző kezelésében, el kell utasítani.</w:t>
      </w:r>
    </w:p>
    <w:p w14:paraId="09C99467"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adatigénylés megtagadásakor tájékoztatni kell az adatigénylőt arról, hogy tudomása szerint mely közfeladatot ellátó szerv kezeli az igényelt közérdekű és közérdekből nyilvános adatokat.</w:t>
      </w:r>
    </w:p>
    <w:p w14:paraId="154EDB5C"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Az igényt el kell utasítani, ha a kért adatok nem közérdekű adatok, vagy nem közérdekből nyilvános adatok. Az igény teljesítésének megtagadásáról, annak indokaival együtt 8 napon belül írásban, postai úton - illetve amennyiben az igényben elektronikus levelezési címét közölte, elektronikus úton - értesíteni kell az igénylőt.</w:t>
      </w:r>
    </w:p>
    <w:p w14:paraId="0D4204C8" w14:textId="1C981633"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 xml:space="preserve">Amennyiben olyan adat megismerésére irányul a kérelem, melyet az Önkormányzat az </w:t>
      </w:r>
      <w:proofErr w:type="spellStart"/>
      <w:r w:rsidRPr="00CF077B">
        <w:rPr>
          <w:rFonts w:ascii="Times New Roman" w:hAnsi="Times New Roman" w:cs="Times New Roman"/>
          <w:color w:val="000000"/>
          <w:sz w:val="24"/>
          <w:szCs w:val="24"/>
          <w:lang w:bidi="hu-HU"/>
        </w:rPr>
        <w:t>Infotv</w:t>
      </w:r>
      <w:proofErr w:type="spellEnd"/>
      <w:r w:rsidRPr="00CF077B">
        <w:rPr>
          <w:rFonts w:ascii="Times New Roman" w:hAnsi="Times New Roman" w:cs="Times New Roman"/>
          <w:color w:val="000000"/>
          <w:sz w:val="24"/>
          <w:szCs w:val="24"/>
          <w:lang w:bidi="hu-HU"/>
        </w:rPr>
        <w:t xml:space="preserve">. 33. § (3) bekezdésével meghatározott központi honlapon már </w:t>
      </w:r>
      <w:r w:rsidR="00DD6202" w:rsidRPr="00CF077B">
        <w:rPr>
          <w:rFonts w:ascii="Times New Roman" w:hAnsi="Times New Roman" w:cs="Times New Roman"/>
          <w:color w:val="000000"/>
          <w:sz w:val="24"/>
          <w:szCs w:val="24"/>
          <w:lang w:bidi="hu-HU"/>
        </w:rPr>
        <w:t>közzétett</w:t>
      </w:r>
      <w:r w:rsidRPr="00CF077B">
        <w:rPr>
          <w:rFonts w:ascii="Times New Roman" w:hAnsi="Times New Roman" w:cs="Times New Roman"/>
          <w:color w:val="000000"/>
          <w:sz w:val="24"/>
          <w:szCs w:val="24"/>
          <w:lang w:bidi="hu-HU"/>
        </w:rPr>
        <w:t xml:space="preserve"> vagy más honlapon fellelhető, akkor a kérelmezőt erről tájékoztatni kell, megjelölve az adat fellelhetőségének helyét.</w:t>
      </w:r>
    </w:p>
    <w:p w14:paraId="38BE3483" w14:textId="77777777"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 kérelmet csak akkor lehet teljesíteni, ha a kérelmező a nevét és postai, vagy elektronikus elérhetőségét megadta.</w:t>
      </w:r>
    </w:p>
    <w:p w14:paraId="73F166D8" w14:textId="22AD1C0F"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w:t>
      </w:r>
      <w:r w:rsidR="00114C40">
        <w:rPr>
          <w:rFonts w:ascii="Times New Roman" w:hAnsi="Times New Roman" w:cs="Times New Roman"/>
          <w:color w:val="000000"/>
          <w:sz w:val="24"/>
          <w:szCs w:val="24"/>
          <w:lang w:bidi="hu-HU"/>
        </w:rPr>
        <w:t xml:space="preserve"> jegyző </w:t>
      </w:r>
      <w:r w:rsidRPr="00CF077B">
        <w:rPr>
          <w:rFonts w:ascii="Times New Roman" w:hAnsi="Times New Roman" w:cs="Times New Roman"/>
          <w:color w:val="000000"/>
          <w:sz w:val="24"/>
          <w:szCs w:val="24"/>
          <w:lang w:bidi="hu-HU"/>
        </w:rPr>
        <w:t>a tartalmi vizsgálatot követően, az ügyintézési határidő megjelölésével továbbítja a megkeresést az érintett ügyintézőnek, illetve az adatot nyilvántartó, önkormányzati fenntartású intézménynek, vagy a tulajdonában álló gazdálkodó szervezetnek.</w:t>
      </w:r>
    </w:p>
    <w:p w14:paraId="0F0363D5" w14:textId="0DB09E3A" w:rsidR="00CF077B" w:rsidRPr="00CF077B" w:rsidRDefault="00CF077B"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Az igénylő számára adandó választ a</w:t>
      </w:r>
      <w:r w:rsidR="009F47B9">
        <w:rPr>
          <w:rFonts w:ascii="Times New Roman" w:hAnsi="Times New Roman" w:cs="Times New Roman"/>
          <w:color w:val="000000"/>
          <w:sz w:val="24"/>
          <w:szCs w:val="24"/>
          <w:lang w:bidi="hu-HU"/>
        </w:rPr>
        <w:t xml:space="preserve"> jegyző vagy az erre a feladatra kijelölt köztisztviselő </w:t>
      </w:r>
      <w:r w:rsidRPr="00CF077B">
        <w:rPr>
          <w:rFonts w:ascii="Times New Roman" w:hAnsi="Times New Roman" w:cs="Times New Roman"/>
          <w:color w:val="000000"/>
          <w:sz w:val="24"/>
          <w:szCs w:val="24"/>
          <w:lang w:bidi="hu-HU"/>
        </w:rPr>
        <w:t xml:space="preserve">előkészíti és a polgármester </w:t>
      </w:r>
      <w:proofErr w:type="spellStart"/>
      <w:r w:rsidRPr="00CF077B">
        <w:rPr>
          <w:rFonts w:ascii="Times New Roman" w:hAnsi="Times New Roman" w:cs="Times New Roman"/>
          <w:color w:val="000000"/>
          <w:sz w:val="24"/>
          <w:szCs w:val="24"/>
          <w:lang w:bidi="hu-HU"/>
        </w:rPr>
        <w:t>kiadmányozza</w:t>
      </w:r>
      <w:proofErr w:type="spellEnd"/>
      <w:r w:rsidRPr="00CF077B">
        <w:rPr>
          <w:rFonts w:ascii="Times New Roman" w:hAnsi="Times New Roman" w:cs="Times New Roman"/>
          <w:color w:val="000000"/>
          <w:sz w:val="24"/>
          <w:szCs w:val="24"/>
          <w:lang w:bidi="hu-HU"/>
        </w:rPr>
        <w:t xml:space="preserve"> azt.</w:t>
      </w:r>
    </w:p>
    <w:p w14:paraId="1019A37F" w14:textId="77777777"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Az adatigénylésnek közérthető formában és az igénylő által kívánt formában, illetve módon kell eleget tenni. Az adatigénylést nem lehet elutasítani arra való hivatkozással, hogy annak közérthető formában nem lehet eleget tenni.</w:t>
      </w:r>
    </w:p>
    <w:p w14:paraId="42A1ECB1" w14:textId="77777777"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b/>
        <w:t>Amennyiben a kérelmező az adatokat személyesen, közvetlenül akarja megismerni, úgy az adatokat tartalmazó dokumentumokba előzetes egyeztetést követően, ügyfélfogadási időben tekinthet be. A betekintésről jegyzőkönyvet kell készíteni.</w:t>
      </w:r>
    </w:p>
    <w:p w14:paraId="77BBE0A5" w14:textId="4A5857FF"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 közérdekű adat, közérdekből nyilvános adat megismerésére irányuló igénynek a tudomásra jutást követő legrövidebb idő alatt, legfeljebb azonban 15 napon belül kell eleget tenni.</w:t>
      </w:r>
    </w:p>
    <w:p w14:paraId="7DA615B8" w14:textId="77777777"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Az adatigénylés határideje - az </w:t>
      </w:r>
      <w:proofErr w:type="spellStart"/>
      <w:proofErr w:type="gramStart"/>
      <w:r w:rsidRPr="00CF077B">
        <w:rPr>
          <w:rFonts w:ascii="Times New Roman" w:hAnsi="Times New Roman" w:cs="Times New Roman"/>
          <w:color w:val="000000"/>
          <w:sz w:val="24"/>
          <w:szCs w:val="24"/>
          <w:lang w:bidi="hu-HU"/>
        </w:rPr>
        <w:t>Infotv</w:t>
      </w:r>
      <w:proofErr w:type="spellEnd"/>
      <w:r w:rsidRPr="00CF077B">
        <w:rPr>
          <w:rFonts w:ascii="Times New Roman" w:hAnsi="Times New Roman" w:cs="Times New Roman"/>
          <w:color w:val="000000"/>
          <w:sz w:val="24"/>
          <w:szCs w:val="24"/>
          <w:lang w:bidi="hu-HU"/>
        </w:rPr>
        <w:t>.-</w:t>
      </w:r>
      <w:proofErr w:type="gramEnd"/>
      <w:r w:rsidRPr="00CF077B">
        <w:rPr>
          <w:rFonts w:ascii="Times New Roman" w:hAnsi="Times New Roman" w:cs="Times New Roman"/>
          <w:color w:val="000000"/>
          <w:sz w:val="24"/>
          <w:szCs w:val="24"/>
          <w:lang w:bidi="hu-HU"/>
        </w:rPr>
        <w:t>ben foglalt feltételek fennállása esetén - egy alkalommal 15 nappal meghosszabbítható. Erről az igénylőt az igény beérkezését követő 15 napon belül kell tájékoztatni.</w:t>
      </w:r>
    </w:p>
    <w:p w14:paraId="679C36BE" w14:textId="77777777"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Az adatigénylésnek az Adatkezelő nem köteles eleget tenni abban a részben, amelyben az </w:t>
      </w:r>
      <w:r w:rsidRPr="00CF077B">
        <w:rPr>
          <w:rFonts w:ascii="Times New Roman" w:hAnsi="Times New Roman" w:cs="Times New Roman"/>
          <w:color w:val="000000"/>
          <w:sz w:val="24"/>
          <w:szCs w:val="24"/>
          <w:lang w:bidi="hu-HU"/>
        </w:rPr>
        <w:lastRenderedPageBreak/>
        <w:t>azonos igénylő által egy éven belül benyújtott, azonos adatkörre irányuló adatigényléssel megegyezik, feltéve, hogy az azonos adatkörbe tartozó adatokban változás nem állt be.</w:t>
      </w:r>
    </w:p>
    <w:p w14:paraId="6EECFD73" w14:textId="77777777" w:rsidR="00CF077B" w:rsidRP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 közérdekű adat, közérdekből nyilvános adat megismerése iránti igény teljesítése nem tagadható meg azért, mert a nem magyar nyelvű igénylő az igényét anyanyelvén vagy az általa értett más nyelven fogalmazza meg.</w:t>
      </w:r>
    </w:p>
    <w:p w14:paraId="3FC9512D" w14:textId="5AE7EA64" w:rsidR="00CF077B" w:rsidRPr="00720E1A" w:rsidRDefault="00CF077B" w:rsidP="00720E1A">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 xml:space="preserve">Az igény teljesítésének megtagadásáról, annak indokaival, valamint az igénylőt az </w:t>
      </w:r>
      <w:proofErr w:type="spellStart"/>
      <w:r w:rsidRPr="00CF077B">
        <w:rPr>
          <w:rFonts w:ascii="Times New Roman" w:hAnsi="Times New Roman" w:cs="Times New Roman"/>
          <w:color w:val="000000"/>
          <w:sz w:val="24"/>
          <w:szCs w:val="24"/>
          <w:lang w:bidi="hu-HU"/>
        </w:rPr>
        <w:t>Infotv</w:t>
      </w:r>
      <w:proofErr w:type="spellEnd"/>
      <w:r w:rsidRPr="00CF077B">
        <w:rPr>
          <w:rFonts w:ascii="Times New Roman" w:hAnsi="Times New Roman" w:cs="Times New Roman"/>
          <w:color w:val="000000"/>
          <w:sz w:val="24"/>
          <w:szCs w:val="24"/>
          <w:lang w:bidi="hu-HU"/>
        </w:rPr>
        <w:t xml:space="preserve">. törvény alapján megillető jogorvoslati lehetőségekről való tájékoztatással együtt, 15 napon belül írásban vagy - ha az igényben elektronikus levelezési címét közölte - elektronikus levélben kell értesíteni. </w:t>
      </w:r>
      <w:r w:rsidRPr="00720E1A">
        <w:rPr>
          <w:rFonts w:ascii="Times New Roman" w:hAnsi="Times New Roman" w:cs="Times New Roman"/>
          <w:color w:val="000000"/>
          <w:sz w:val="24"/>
          <w:szCs w:val="24"/>
          <w:lang w:bidi="hu-HU"/>
        </w:rPr>
        <w:t>Az értesítésben tájékoztatni kell az igénylőt arról, hogy - az igényének nem teljesítése miatt - bírósághoz fordulhat.</w:t>
      </w:r>
    </w:p>
    <w:p w14:paraId="293BF9B9" w14:textId="5EAFDDF2" w:rsidR="00CF077B" w:rsidRDefault="00CF077B" w:rsidP="00800A27">
      <w:pPr>
        <w:widowControl w:val="0"/>
        <w:numPr>
          <w:ilvl w:val="2"/>
          <w:numId w:val="4"/>
        </w:numPr>
        <w:tabs>
          <w:tab w:val="left" w:pos="542"/>
        </w:tabs>
        <w:spacing w:after="119" w:line="276" w:lineRule="auto"/>
        <w:ind w:left="567" w:hanging="709"/>
        <w:jc w:val="both"/>
        <w:rPr>
          <w:rFonts w:ascii="Times New Roman" w:hAnsi="Times New Roman" w:cs="Times New Roman"/>
          <w:color w:val="000000"/>
          <w:sz w:val="24"/>
          <w:szCs w:val="24"/>
          <w:lang w:bidi="hu-HU"/>
        </w:rPr>
      </w:pPr>
      <w:r w:rsidRPr="00CF077B">
        <w:rPr>
          <w:rFonts w:ascii="Times New Roman" w:hAnsi="Times New Roman" w:cs="Times New Roman"/>
          <w:color w:val="000000"/>
          <w:sz w:val="24"/>
          <w:szCs w:val="24"/>
          <w:lang w:bidi="hu-HU"/>
        </w:rPr>
        <w:t>Az elutasított kérelmekről, valamint az elutasítások indokairól a</w:t>
      </w:r>
      <w:r w:rsidR="00FE0531">
        <w:rPr>
          <w:rFonts w:ascii="Times New Roman" w:hAnsi="Times New Roman" w:cs="Times New Roman"/>
          <w:color w:val="000000"/>
          <w:sz w:val="24"/>
          <w:szCs w:val="24"/>
          <w:lang w:bidi="hu-HU"/>
        </w:rPr>
        <w:t xml:space="preserve"> Hivatal</w:t>
      </w:r>
      <w:r w:rsidRPr="00CF077B">
        <w:rPr>
          <w:rFonts w:ascii="Times New Roman" w:hAnsi="Times New Roman" w:cs="Times New Roman"/>
          <w:color w:val="000000"/>
          <w:sz w:val="24"/>
          <w:szCs w:val="24"/>
          <w:lang w:bidi="hu-HU"/>
        </w:rPr>
        <w:t xml:space="preserve"> nyilvántartást vezet, és az abban foglaltakról minden évben január 31-éig tájékoztatja a Nemzeti Adatvédelmi és Információszabadság Hatóságot. A nyilvántartás vezetése és a tájékoztató határidőre történő elküldése az adatvédelmi tisztviselő feladatát képezi.</w:t>
      </w:r>
    </w:p>
    <w:p w14:paraId="451C7E25" w14:textId="75DA40D2" w:rsidR="00DD6202" w:rsidRPr="00DD6202" w:rsidRDefault="00DD6202" w:rsidP="00800A27">
      <w:pPr>
        <w:pStyle w:val="Listaszerbekezds"/>
        <w:widowControl w:val="0"/>
        <w:numPr>
          <w:ilvl w:val="1"/>
          <w:numId w:val="4"/>
        </w:numPr>
        <w:tabs>
          <w:tab w:val="left" w:pos="542"/>
        </w:tabs>
        <w:spacing w:after="119" w:line="276" w:lineRule="auto"/>
        <w:jc w:val="both"/>
        <w:rPr>
          <w:rFonts w:ascii="Times New Roman" w:hAnsi="Times New Roman" w:cs="Times New Roman"/>
          <w:b/>
          <w:bCs/>
          <w:color w:val="000000"/>
          <w:sz w:val="24"/>
          <w:szCs w:val="24"/>
          <w:lang w:bidi="hu-HU"/>
        </w:rPr>
      </w:pPr>
      <w:r w:rsidRPr="00DD6202">
        <w:rPr>
          <w:rFonts w:ascii="Times New Roman" w:hAnsi="Times New Roman" w:cs="Times New Roman"/>
          <w:b/>
          <w:bCs/>
          <w:color w:val="000000"/>
          <w:sz w:val="24"/>
          <w:szCs w:val="24"/>
          <w:lang w:bidi="hu-HU"/>
        </w:rPr>
        <w:t>Az adatszolgáltatással kapcsolatos költségtérítés</w:t>
      </w:r>
    </w:p>
    <w:p w14:paraId="712022E3" w14:textId="50EA29F0" w:rsidR="00DD6202" w:rsidRPr="00DD6202" w:rsidRDefault="00DD6202"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Az adatokat tartalmazó dokumentumokról vagy dokumentumrészről, annak tárolási</w:t>
      </w:r>
      <w:r w:rsidR="0092663D">
        <w:rPr>
          <w:rFonts w:ascii="Times New Roman" w:hAnsi="Times New Roman" w:cs="Times New Roman"/>
          <w:color w:val="000000"/>
          <w:sz w:val="24"/>
          <w:szCs w:val="24"/>
          <w:lang w:bidi="hu-HU"/>
        </w:rPr>
        <w:t xml:space="preserve"> </w:t>
      </w:r>
      <w:r w:rsidRPr="00DD6202">
        <w:rPr>
          <w:rFonts w:ascii="Times New Roman" w:hAnsi="Times New Roman" w:cs="Times New Roman"/>
          <w:color w:val="000000"/>
          <w:sz w:val="24"/>
          <w:szCs w:val="24"/>
          <w:lang w:bidi="hu-HU"/>
        </w:rPr>
        <w:t>módjáról függetlenül az igénylő másolatot kaphat. A másolat elkészítése annak a szervezeti egységnek a feladata, ahol az adatokat tartalmazó dokumentumot tárolják.</w:t>
      </w:r>
    </w:p>
    <w:p w14:paraId="78E7494F" w14:textId="74CE99DE" w:rsidR="00DD6202" w:rsidRPr="00DD6202" w:rsidRDefault="00DD6202"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 másolat készítéséért - legfeljebb az azzal kapcsolatban felmerült költség mértékéig terjedően – a</w:t>
      </w:r>
      <w:r w:rsidR="00FE0531">
        <w:rPr>
          <w:rFonts w:ascii="Times New Roman" w:hAnsi="Times New Roman" w:cs="Times New Roman"/>
          <w:color w:val="000000"/>
          <w:sz w:val="24"/>
          <w:szCs w:val="24"/>
          <w:lang w:bidi="hu-HU"/>
        </w:rPr>
        <w:t xml:space="preserve"> Hivatal </w:t>
      </w:r>
      <w:r w:rsidRPr="00DD6202">
        <w:rPr>
          <w:rFonts w:ascii="Times New Roman" w:hAnsi="Times New Roman" w:cs="Times New Roman"/>
          <w:color w:val="000000"/>
          <w:sz w:val="24"/>
          <w:szCs w:val="24"/>
          <w:lang w:bidi="hu-HU"/>
        </w:rPr>
        <w:t>költségtérítést állapíthat meg, melynek mértékét e szabályzat 3. melléklete tartalmazza.</w:t>
      </w:r>
    </w:p>
    <w:p w14:paraId="5BF45CCD" w14:textId="2707355E" w:rsidR="00DD6202" w:rsidRPr="00DD6202" w:rsidRDefault="00DD6202"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 költségtérítés összegéről az igénylőt az igény teljesítését megelőzően tájékoztatni kell. Az igénylőnek a tájékoztatás kézhezvételét követő 30 napon belül - írásban (postai levél, telefax, e-mail) - kell nyilatkoznia arról, hogy az igénylését a költségtérítés összegének ismeretében is fenntartja-e. Amennyiben igen, úgy a költségtérítést 15 napon belül köteles az Önkormányzat részére megfizetni, továbbá közölnie kell személyazonosító adatait. Amennyiben a költségek megtérítését az igénylő nem vállalja, közölni kell, hogy az igényelt adatokról csak olyan formában és módon kaphat tájékoztatást, ami nem okoz meg nem térülő költséget az Adatkezelőnek.</w:t>
      </w:r>
    </w:p>
    <w:p w14:paraId="4898FD1D" w14:textId="77777777" w:rsidR="00DD6202" w:rsidRPr="00DD6202" w:rsidRDefault="00DD6202" w:rsidP="00800A27">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 költségtérítés összegét számla alapján átutalással, vagy készpénzben, házipénztári befizetéssel kell megfizetni.</w:t>
      </w:r>
    </w:p>
    <w:p w14:paraId="0584EFCE" w14:textId="279D6836" w:rsidR="009F47B9" w:rsidRDefault="00DD6202" w:rsidP="009F47B9">
      <w:pPr>
        <w:widowControl w:val="0"/>
        <w:numPr>
          <w:ilvl w:val="2"/>
          <w:numId w:val="4"/>
        </w:numPr>
        <w:tabs>
          <w:tab w:val="left" w:pos="542"/>
        </w:tabs>
        <w:spacing w:after="119" w:line="276" w:lineRule="auto"/>
        <w:ind w:left="567" w:hanging="567"/>
        <w:jc w:val="both"/>
        <w:rPr>
          <w:rFonts w:ascii="Times New Roman" w:hAnsi="Times New Roman" w:cs="Times New Roman"/>
          <w:color w:val="000000"/>
          <w:sz w:val="24"/>
          <w:szCs w:val="24"/>
          <w:lang w:bidi="hu-HU"/>
        </w:rPr>
      </w:pPr>
      <w:r w:rsidRPr="00DD6202">
        <w:rPr>
          <w:rFonts w:ascii="Times New Roman" w:hAnsi="Times New Roman" w:cs="Times New Roman"/>
          <w:color w:val="000000"/>
          <w:sz w:val="24"/>
          <w:szCs w:val="24"/>
          <w:lang w:bidi="hu-HU"/>
        </w:rPr>
        <w:t>A költségtérítéssel kapcsolatos számla (egyszerűsített számla) kibocsátása a gazdálkodási előadó feladata. A számla kiállításának alapjául az 1. melléklet eredeti példánya, mint teljesítésigazolás szolgál.</w:t>
      </w:r>
    </w:p>
    <w:p w14:paraId="5CB3A8F9" w14:textId="77777777" w:rsidR="009F47B9" w:rsidRDefault="009F47B9" w:rsidP="009F47B9">
      <w:pPr>
        <w:widowControl w:val="0"/>
        <w:tabs>
          <w:tab w:val="left" w:pos="542"/>
        </w:tabs>
        <w:spacing w:after="119" w:line="276" w:lineRule="auto"/>
        <w:ind w:left="567"/>
        <w:jc w:val="both"/>
        <w:rPr>
          <w:rFonts w:ascii="Times New Roman" w:hAnsi="Times New Roman" w:cs="Times New Roman"/>
          <w:color w:val="000000"/>
          <w:sz w:val="24"/>
          <w:szCs w:val="24"/>
          <w:lang w:bidi="hu-HU"/>
        </w:rPr>
      </w:pPr>
    </w:p>
    <w:p w14:paraId="124BE942" w14:textId="7603C524" w:rsidR="00925A48" w:rsidRPr="009F47B9" w:rsidRDefault="0092663D" w:rsidP="00800A27">
      <w:pPr>
        <w:pStyle w:val="Listaszerbekezds"/>
        <w:widowControl w:val="0"/>
        <w:numPr>
          <w:ilvl w:val="0"/>
          <w:numId w:val="4"/>
        </w:numPr>
        <w:tabs>
          <w:tab w:val="left" w:pos="542"/>
        </w:tabs>
        <w:spacing w:after="119" w:line="276" w:lineRule="auto"/>
        <w:jc w:val="center"/>
        <w:rPr>
          <w:rFonts w:ascii="Times New Roman" w:hAnsi="Times New Roman" w:cs="Times New Roman"/>
          <w:color w:val="000000"/>
          <w:sz w:val="24"/>
          <w:szCs w:val="24"/>
          <w:lang w:bidi="hu-HU"/>
        </w:rPr>
      </w:pPr>
      <w:r w:rsidRPr="009F47B9">
        <w:rPr>
          <w:rFonts w:ascii="Times New Roman" w:hAnsi="Times New Roman" w:cs="Times New Roman"/>
          <w:b/>
          <w:bCs/>
          <w:color w:val="000000"/>
          <w:sz w:val="24"/>
          <w:szCs w:val="24"/>
          <w:lang w:bidi="hu-HU"/>
        </w:rPr>
        <w:t>Adatvédelmi előírások</w:t>
      </w:r>
    </w:p>
    <w:p w14:paraId="0D3675FD" w14:textId="77777777" w:rsidR="00925A48" w:rsidRDefault="00925A48" w:rsidP="00800A27">
      <w:pPr>
        <w:pStyle w:val="Listaszerbekezds"/>
        <w:widowControl w:val="0"/>
        <w:tabs>
          <w:tab w:val="left" w:pos="542"/>
        </w:tabs>
        <w:spacing w:after="119" w:line="276" w:lineRule="auto"/>
        <w:ind w:left="0"/>
        <w:rPr>
          <w:rFonts w:ascii="Times New Roman" w:hAnsi="Times New Roman" w:cs="Times New Roman"/>
          <w:b/>
          <w:bCs/>
          <w:color w:val="000000"/>
          <w:sz w:val="24"/>
          <w:szCs w:val="24"/>
          <w:lang w:bidi="hu-HU"/>
        </w:rPr>
      </w:pPr>
    </w:p>
    <w:p w14:paraId="677CF14B" w14:textId="77777777" w:rsidR="0092663D" w:rsidRPr="0092663D" w:rsidRDefault="0092663D"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 xml:space="preserve">Ha az igényelt adatok között személyes adatok is szerepelnek, akkor gondoskodni kell arról, hogy az adatszolgáltatás során olyan adatot ne közöljenek, ami nem minősül </w:t>
      </w:r>
      <w:r w:rsidRPr="0092663D">
        <w:rPr>
          <w:rFonts w:ascii="Times New Roman" w:eastAsia="Times New Roman" w:hAnsi="Times New Roman" w:cs="Times New Roman"/>
          <w:color w:val="000000"/>
          <w:sz w:val="24"/>
          <w:szCs w:val="24"/>
          <w:lang w:eastAsia="hu-HU" w:bidi="hu-HU"/>
        </w:rPr>
        <w:lastRenderedPageBreak/>
        <w:t>közérdekű adatnak. Ennek érdekében a közérdekű adatot is tartalmazó dokumentum azon részét, mely a kérelmező által meg nem ismerhető adatot is tartalmaz, felismerhetetlenné kell tenni.</w:t>
      </w:r>
    </w:p>
    <w:p w14:paraId="3F41B6F8" w14:textId="77777777" w:rsidR="0092663D" w:rsidRPr="0092663D" w:rsidRDefault="0092663D"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A felismerhetetlenné tétel</w:t>
      </w:r>
    </w:p>
    <w:p w14:paraId="57151113" w14:textId="77777777" w:rsidR="0092663D" w:rsidRPr="0092663D" w:rsidRDefault="0092663D" w:rsidP="00800A27">
      <w:pPr>
        <w:widowControl w:val="0"/>
        <w:numPr>
          <w:ilvl w:val="0"/>
          <w:numId w:val="11"/>
        </w:numPr>
        <w:tabs>
          <w:tab w:val="left" w:pos="1134"/>
        </w:tabs>
        <w:spacing w:after="119" w:line="276" w:lineRule="auto"/>
        <w:ind w:left="993"/>
        <w:contextualSpacing/>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papír alapú másolat esetében az érintett rész letakarással történő másolásával,</w:t>
      </w:r>
    </w:p>
    <w:p w14:paraId="5E3CDC98" w14:textId="77777777" w:rsidR="0092663D" w:rsidRPr="0092663D" w:rsidRDefault="0092663D" w:rsidP="00800A27">
      <w:pPr>
        <w:widowControl w:val="0"/>
        <w:numPr>
          <w:ilvl w:val="0"/>
          <w:numId w:val="11"/>
        </w:numPr>
        <w:tabs>
          <w:tab w:val="left" w:pos="1134"/>
        </w:tabs>
        <w:spacing w:after="119" w:line="276" w:lineRule="auto"/>
        <w:ind w:left="993"/>
        <w:contextualSpacing/>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elektronikus adathordozó, vagy levél esetében pedig az érintett részek külön dokumentumokra történő szétválasztásával, illetve amennyiben ez nem lehetséges, akkor dokumentumból való törléssel történik.</w:t>
      </w:r>
    </w:p>
    <w:p w14:paraId="5FE79320" w14:textId="77777777" w:rsidR="0092663D" w:rsidRPr="0092663D" w:rsidRDefault="0092663D" w:rsidP="00800A27">
      <w:pPr>
        <w:widowControl w:val="0"/>
        <w:tabs>
          <w:tab w:val="left" w:pos="542"/>
        </w:tabs>
        <w:spacing w:after="60" w:line="276" w:lineRule="auto"/>
        <w:ind w:left="567"/>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Az adatok védelmére a személyes bemutatásra való előkészítés során is fokozott figyelmet kell fordítani.</w:t>
      </w:r>
    </w:p>
    <w:p w14:paraId="66889DD1" w14:textId="77777777" w:rsidR="00ED3AD1" w:rsidRPr="00ED3AD1" w:rsidRDefault="00ED3AD1" w:rsidP="00ED3AD1">
      <w:pPr>
        <w:widowControl w:val="0"/>
        <w:numPr>
          <w:ilvl w:val="1"/>
          <w:numId w:val="2"/>
        </w:numPr>
        <w:tabs>
          <w:tab w:val="left" w:pos="542"/>
        </w:tabs>
        <w:spacing w:after="60" w:line="276" w:lineRule="auto"/>
        <w:ind w:left="567" w:hanging="567"/>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color w:val="000000"/>
          <w:sz w:val="24"/>
          <w:szCs w:val="24"/>
          <w:lang w:eastAsia="hu-HU" w:bidi="hu-HU"/>
        </w:rPr>
        <w:t xml:space="preserve">Az Önkormányzat által közzétett adatok megismerését regisztrációhoz, személyazonosító adatok közléséhez nem lehet kötni. Az elektronikusan közzétett közérdekű adatokhoz történő hozzáférés biztosításához személyes adat csak annyiban kezelhető, amennyiben az az igények teljesítéséhez, illetve az igény teljesítéséért megállapított költségtérítés megfizetéséhez szükséges. Az </w:t>
      </w:r>
      <w:proofErr w:type="spellStart"/>
      <w:r>
        <w:rPr>
          <w:rFonts w:ascii="Times New Roman" w:eastAsia="Times New Roman" w:hAnsi="Times New Roman" w:cs="Times New Roman"/>
          <w:color w:val="000000"/>
          <w:sz w:val="24"/>
          <w:szCs w:val="24"/>
          <w:lang w:eastAsia="hu-HU" w:bidi="hu-HU"/>
        </w:rPr>
        <w:t>Infotv</w:t>
      </w:r>
      <w:proofErr w:type="spellEnd"/>
      <w:r>
        <w:rPr>
          <w:rFonts w:ascii="Times New Roman" w:eastAsia="Times New Roman" w:hAnsi="Times New Roman" w:cs="Times New Roman"/>
          <w:color w:val="000000"/>
          <w:sz w:val="24"/>
          <w:szCs w:val="24"/>
          <w:lang w:eastAsia="hu-HU" w:bidi="hu-HU"/>
        </w:rPr>
        <w:t xml:space="preserve">. 29, § (1) bekezdésében meghatározott idő elteltét, illetve a költségek megfizetését – </w:t>
      </w:r>
      <w:r w:rsidRPr="00ED3AD1">
        <w:rPr>
          <w:rFonts w:ascii="Times New Roman" w:eastAsia="Times New Roman" w:hAnsi="Times New Roman" w:cs="Times New Roman"/>
          <w:sz w:val="24"/>
          <w:szCs w:val="24"/>
          <w:lang w:eastAsia="hu-HU" w:bidi="hu-HU"/>
        </w:rPr>
        <w:t>a pénzügyi, számviteli jogszabályi kötelezettségeket is figyelembe véve – követően az igénylő személyes adatait törölni kell.</w:t>
      </w:r>
    </w:p>
    <w:p w14:paraId="221B50F1" w14:textId="77777777" w:rsidR="00ED3AD1" w:rsidRPr="00ED3AD1" w:rsidRDefault="00ED3AD1" w:rsidP="00ED3AD1">
      <w:pPr>
        <w:widowControl w:val="0"/>
        <w:tabs>
          <w:tab w:val="left" w:pos="542"/>
        </w:tabs>
        <w:spacing w:after="60" w:line="276" w:lineRule="auto"/>
        <w:ind w:left="567"/>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 xml:space="preserve">Költségtérítés alkalmazása esetén minimálisan a következő személyes adatok kezelésére van </w:t>
      </w:r>
      <w:commentRangeStart w:id="1"/>
      <w:r w:rsidRPr="00ED3AD1">
        <w:rPr>
          <w:rFonts w:ascii="Times New Roman" w:eastAsia="Times New Roman" w:hAnsi="Times New Roman" w:cs="Times New Roman"/>
          <w:sz w:val="24"/>
          <w:szCs w:val="24"/>
          <w:lang w:eastAsia="hu-HU" w:bidi="hu-HU"/>
        </w:rPr>
        <w:t>szükség</w:t>
      </w:r>
      <w:commentRangeEnd w:id="1"/>
      <w:r w:rsidRPr="00ED3AD1">
        <w:rPr>
          <w:rStyle w:val="Jegyzethivatkozs"/>
        </w:rPr>
        <w:commentReference w:id="1"/>
      </w:r>
      <w:r w:rsidRPr="00ED3AD1">
        <w:rPr>
          <w:rFonts w:ascii="Times New Roman" w:eastAsia="Times New Roman" w:hAnsi="Times New Roman" w:cs="Times New Roman"/>
          <w:sz w:val="24"/>
          <w:szCs w:val="24"/>
          <w:lang w:eastAsia="hu-HU" w:bidi="hu-HU"/>
        </w:rPr>
        <w:t>:</w:t>
      </w:r>
    </w:p>
    <w:p w14:paraId="0CFCEFB7"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 xml:space="preserve">név, lakcím/postai cím, adószám </w:t>
      </w:r>
    </w:p>
    <w:p w14:paraId="5E8501DE"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 xml:space="preserve">az adatkezelés időtartama: 8 év, mely a pénzügyi-számviteli szabályok értelmében kötelező Adatkezelő számára. </w:t>
      </w:r>
    </w:p>
    <w:p w14:paraId="2FA578F1"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Jogalap: jogszabályi kötelezettség teljesítése (2017. évi CL tv. az adózás rendjéről, 2000. évi C. tv. a számvitelről)</w:t>
      </w:r>
    </w:p>
    <w:p w14:paraId="7A1D807A"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Az adattárolás módja: papír alapon és egyéni jelszóval védett IT eszközön</w:t>
      </w:r>
    </w:p>
    <w:p w14:paraId="58D6BABC"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 xml:space="preserve">Adatokhoz hozzáfér: kizárólag a munkájának ellátásához kapcsolódóan az adott munkavállaló és felettese (jegyző). </w:t>
      </w:r>
    </w:p>
    <w:p w14:paraId="40C6A639" w14:textId="77777777" w:rsidR="00ED3AD1" w:rsidRPr="00ED3AD1" w:rsidRDefault="00ED3AD1" w:rsidP="00ED3AD1">
      <w:pPr>
        <w:pStyle w:val="Listaszerbekezds"/>
        <w:widowControl w:val="0"/>
        <w:numPr>
          <w:ilvl w:val="0"/>
          <w:numId w:val="21"/>
        </w:numPr>
        <w:tabs>
          <w:tab w:val="left" w:pos="542"/>
        </w:tabs>
        <w:spacing w:after="60" w:line="276" w:lineRule="auto"/>
        <w:jc w:val="both"/>
        <w:rPr>
          <w:rFonts w:ascii="Times New Roman" w:eastAsia="Times New Roman" w:hAnsi="Times New Roman" w:cs="Times New Roman"/>
          <w:sz w:val="24"/>
          <w:szCs w:val="24"/>
          <w:lang w:eastAsia="hu-HU" w:bidi="hu-HU"/>
        </w:rPr>
      </w:pPr>
      <w:r w:rsidRPr="00ED3AD1">
        <w:rPr>
          <w:rFonts w:ascii="Times New Roman" w:eastAsia="Times New Roman" w:hAnsi="Times New Roman" w:cs="Times New Roman"/>
          <w:sz w:val="24"/>
          <w:szCs w:val="24"/>
          <w:lang w:eastAsia="hu-HU" w:bidi="hu-HU"/>
        </w:rPr>
        <w:t>Adattovábbítás történik: a NAV részére</w:t>
      </w:r>
    </w:p>
    <w:p w14:paraId="033EE1CD" w14:textId="77777777" w:rsidR="0092663D" w:rsidRPr="0092663D" w:rsidRDefault="0092663D"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Igénylés alapján történő adatszolgáltatás esetén az adatigénylő személyazonosító adatai csak annyiban kezelhetők, amennyiben az az' igény teljesítéséhez - beleértve az esetleges költségek megfizetését is - elengedhetetlenül szükséges.</w:t>
      </w:r>
    </w:p>
    <w:p w14:paraId="1E691552" w14:textId="77777777" w:rsidR="0092663D" w:rsidRPr="0092663D" w:rsidRDefault="0092663D"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92663D">
        <w:rPr>
          <w:rFonts w:ascii="Times New Roman" w:eastAsia="Times New Roman" w:hAnsi="Times New Roman" w:cs="Times New Roman"/>
          <w:color w:val="000000"/>
          <w:sz w:val="24"/>
          <w:szCs w:val="24"/>
          <w:lang w:eastAsia="hu-HU" w:bidi="hu-HU"/>
        </w:rPr>
        <w:t>A személyes adatok törlése érdekében a közérdekű adatok igénybejelentő nyomtatványán (1. melléklet) külön rész szolgál a személyes adatok rögzítésére. Az adatszolgáltatás teljesítését követően ezt a - személyes adatokat tartalmazó - részt le kell választani a nyomtatványról és gondoskodni kell annak megsemmisítéséről.</w:t>
      </w:r>
    </w:p>
    <w:p w14:paraId="0A326948" w14:textId="1166ADE5" w:rsidR="0092663D" w:rsidRDefault="0092663D" w:rsidP="0092663D">
      <w:pPr>
        <w:pStyle w:val="Listaszerbekezds"/>
        <w:widowControl w:val="0"/>
        <w:tabs>
          <w:tab w:val="left" w:pos="542"/>
        </w:tabs>
        <w:spacing w:after="119" w:line="274" w:lineRule="exact"/>
        <w:ind w:left="0"/>
        <w:rPr>
          <w:rFonts w:ascii="Times New Roman" w:hAnsi="Times New Roman" w:cs="Times New Roman"/>
          <w:b/>
          <w:bCs/>
          <w:color w:val="000000"/>
          <w:sz w:val="24"/>
          <w:szCs w:val="24"/>
          <w:lang w:bidi="hu-HU"/>
        </w:rPr>
      </w:pPr>
    </w:p>
    <w:p w14:paraId="65098100" w14:textId="77777777" w:rsidR="002F41BF" w:rsidRPr="002F41BF" w:rsidRDefault="002F41BF" w:rsidP="002F41BF">
      <w:pPr>
        <w:pStyle w:val="Listaszerbekezds"/>
        <w:numPr>
          <w:ilvl w:val="0"/>
          <w:numId w:val="4"/>
        </w:numPr>
        <w:jc w:val="center"/>
        <w:rPr>
          <w:rFonts w:ascii="Times New Roman" w:hAnsi="Times New Roman" w:cs="Times New Roman"/>
          <w:b/>
          <w:bCs/>
          <w:color w:val="000000"/>
          <w:sz w:val="24"/>
          <w:szCs w:val="24"/>
          <w:lang w:bidi="hu-HU"/>
        </w:rPr>
      </w:pPr>
      <w:r w:rsidRPr="002F41BF">
        <w:rPr>
          <w:rFonts w:ascii="Times New Roman" w:hAnsi="Times New Roman" w:cs="Times New Roman"/>
          <w:b/>
          <w:bCs/>
          <w:color w:val="000000"/>
          <w:sz w:val="24"/>
          <w:szCs w:val="24"/>
          <w:lang w:bidi="hu-HU"/>
        </w:rPr>
        <w:t>A közérdekű adatok közzétételének rendje</w:t>
      </w:r>
    </w:p>
    <w:p w14:paraId="2B29DF3E" w14:textId="7753E345" w:rsidR="002F41BF" w:rsidRDefault="002F41BF" w:rsidP="002F41BF">
      <w:pPr>
        <w:pStyle w:val="Listaszerbekezds"/>
        <w:widowControl w:val="0"/>
        <w:tabs>
          <w:tab w:val="left" w:pos="542"/>
        </w:tabs>
        <w:spacing w:after="119" w:line="274" w:lineRule="exact"/>
        <w:ind w:left="0"/>
        <w:rPr>
          <w:rFonts w:ascii="Times New Roman" w:hAnsi="Times New Roman" w:cs="Times New Roman"/>
          <w:b/>
          <w:bCs/>
          <w:color w:val="000000"/>
          <w:sz w:val="24"/>
          <w:szCs w:val="24"/>
          <w:lang w:bidi="hu-HU"/>
        </w:rPr>
      </w:pPr>
    </w:p>
    <w:p w14:paraId="6842BB89" w14:textId="77777777" w:rsidR="00925A48" w:rsidRDefault="00925A48" w:rsidP="002F41BF">
      <w:pPr>
        <w:pStyle w:val="Listaszerbekezds"/>
        <w:widowControl w:val="0"/>
        <w:tabs>
          <w:tab w:val="left" w:pos="542"/>
        </w:tabs>
        <w:spacing w:after="119" w:line="274" w:lineRule="exact"/>
        <w:ind w:left="0"/>
        <w:rPr>
          <w:rFonts w:ascii="Times New Roman" w:hAnsi="Times New Roman" w:cs="Times New Roman"/>
          <w:b/>
          <w:bCs/>
          <w:color w:val="000000"/>
          <w:sz w:val="24"/>
          <w:szCs w:val="24"/>
          <w:lang w:bidi="hu-HU"/>
        </w:rPr>
      </w:pPr>
    </w:p>
    <w:p w14:paraId="74B6D0FE" w14:textId="77777777" w:rsidR="002F41BF" w:rsidRPr="002F41BF" w:rsidRDefault="002F41BF"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2F41BF">
        <w:rPr>
          <w:rFonts w:ascii="Times New Roman" w:eastAsia="Times New Roman" w:hAnsi="Times New Roman" w:cs="Times New Roman"/>
          <w:color w:val="000000"/>
          <w:sz w:val="24"/>
          <w:szCs w:val="24"/>
          <w:lang w:eastAsia="hu-HU" w:bidi="hu-HU"/>
        </w:rPr>
        <w:t xml:space="preserve">A közfeladatot ellátó szerv a feladatkörébe tartozó ügyekben - így különösen az állami és önkormányzati költségvetésre és annak végrehajtására, az állami és Önkormányzati vagyon kezelésére, a közpénzek felhasználására és az erre kötött szerződésekre, a piaci </w:t>
      </w:r>
      <w:r w:rsidRPr="002F41BF">
        <w:rPr>
          <w:rFonts w:ascii="Times New Roman" w:eastAsia="Times New Roman" w:hAnsi="Times New Roman" w:cs="Times New Roman"/>
          <w:color w:val="000000"/>
          <w:sz w:val="24"/>
          <w:szCs w:val="24"/>
          <w:lang w:eastAsia="hu-HU" w:bidi="hu-HU"/>
        </w:rPr>
        <w:lastRenderedPageBreak/>
        <w:t>szereplők, a magánszervezetek és - személyek részére különleges, vagy kizárólagos jogok biztosítására vonatkozóan - köteles elősegíteni és biztosítani a közvélemény pontos és gyors tájékoztatását.</w:t>
      </w:r>
    </w:p>
    <w:p w14:paraId="247C8D55" w14:textId="0F8C0589" w:rsidR="002F41BF" w:rsidRPr="002F41BF" w:rsidRDefault="002F41BF" w:rsidP="00800A27">
      <w:pPr>
        <w:widowControl w:val="0"/>
        <w:numPr>
          <w:ilvl w:val="1"/>
          <w:numId w:val="4"/>
        </w:numPr>
        <w:tabs>
          <w:tab w:val="left" w:pos="567"/>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2F41BF">
        <w:rPr>
          <w:rFonts w:ascii="Times New Roman" w:eastAsia="Times New Roman" w:hAnsi="Times New Roman" w:cs="Times New Roman"/>
          <w:color w:val="000000"/>
          <w:sz w:val="24"/>
          <w:szCs w:val="24"/>
          <w:lang w:eastAsia="hu-HU" w:bidi="hu-HU"/>
        </w:rPr>
        <w:t xml:space="preserve">Az Önkormányzat a közérdekű és közérdekből nyilvános - az </w:t>
      </w:r>
      <w:proofErr w:type="spellStart"/>
      <w:r w:rsidRPr="002F41BF">
        <w:rPr>
          <w:rFonts w:ascii="Times New Roman" w:eastAsia="Times New Roman" w:hAnsi="Times New Roman" w:cs="Times New Roman"/>
          <w:color w:val="000000"/>
          <w:sz w:val="24"/>
          <w:szCs w:val="24"/>
          <w:lang w:eastAsia="hu-HU" w:bidi="hu-HU"/>
        </w:rPr>
        <w:t>Infotv</w:t>
      </w:r>
      <w:proofErr w:type="spellEnd"/>
      <w:r w:rsidRPr="002F41BF">
        <w:rPr>
          <w:rFonts w:ascii="Times New Roman" w:eastAsia="Times New Roman" w:hAnsi="Times New Roman" w:cs="Times New Roman"/>
          <w:color w:val="000000"/>
          <w:sz w:val="24"/>
          <w:szCs w:val="24"/>
          <w:lang w:eastAsia="hu-HU" w:bidi="hu-HU"/>
        </w:rPr>
        <w:t xml:space="preserve">. 37. §-a szerinti - adatokat az </w:t>
      </w:r>
      <w:proofErr w:type="spellStart"/>
      <w:r w:rsidRPr="002F41BF">
        <w:rPr>
          <w:rFonts w:ascii="Times New Roman" w:eastAsia="Times New Roman" w:hAnsi="Times New Roman" w:cs="Times New Roman"/>
          <w:color w:val="000000"/>
          <w:sz w:val="24"/>
          <w:szCs w:val="24"/>
          <w:lang w:eastAsia="hu-HU" w:bidi="hu-HU"/>
        </w:rPr>
        <w:t>Info</w:t>
      </w:r>
      <w:proofErr w:type="spellEnd"/>
      <w:r w:rsidRPr="002F41BF">
        <w:rPr>
          <w:rFonts w:ascii="Times New Roman" w:eastAsia="Times New Roman" w:hAnsi="Times New Roman" w:cs="Times New Roman"/>
          <w:color w:val="000000"/>
          <w:sz w:val="24"/>
          <w:szCs w:val="24"/>
          <w:lang w:eastAsia="hu-HU" w:bidi="hu-HU"/>
        </w:rPr>
        <w:t xml:space="preserve"> tv. 33. § (3) bekezdésének figyelembevételével az önkormányzati honlapon teszi közzé.</w:t>
      </w:r>
    </w:p>
    <w:p w14:paraId="5946CB12" w14:textId="1E96B6E3" w:rsidR="002F41BF" w:rsidRPr="00ED3AD1" w:rsidRDefault="002F41BF" w:rsidP="00ED3AD1">
      <w:pPr>
        <w:widowControl w:val="0"/>
        <w:numPr>
          <w:ilvl w:val="1"/>
          <w:numId w:val="2"/>
        </w:numPr>
        <w:tabs>
          <w:tab w:val="left" w:pos="542"/>
        </w:tabs>
        <w:spacing w:after="60" w:line="276" w:lineRule="auto"/>
        <w:ind w:left="567" w:hanging="567"/>
        <w:jc w:val="both"/>
        <w:rPr>
          <w:rFonts w:ascii="Times New Roman" w:eastAsia="Times New Roman" w:hAnsi="Times New Roman" w:cs="Times New Roman"/>
          <w:sz w:val="24"/>
          <w:szCs w:val="24"/>
          <w:lang w:eastAsia="hu-HU" w:bidi="hu-HU"/>
        </w:rPr>
      </w:pPr>
      <w:r w:rsidRPr="002F41BF">
        <w:rPr>
          <w:rFonts w:ascii="Times New Roman" w:eastAsia="Times New Roman" w:hAnsi="Times New Roman" w:cs="Times New Roman"/>
          <w:color w:val="000000"/>
          <w:sz w:val="24"/>
          <w:szCs w:val="24"/>
          <w:lang w:eastAsia="hu-HU" w:bidi="hu-HU"/>
        </w:rPr>
        <w:t>A közzétett adatok megismerése személyes adatok közléséhez nem kötött.</w:t>
      </w:r>
      <w:r w:rsidR="00ED3AD1">
        <w:rPr>
          <w:rFonts w:ascii="Times New Roman" w:eastAsia="Times New Roman" w:hAnsi="Times New Roman" w:cs="Times New Roman"/>
          <w:color w:val="000000"/>
          <w:sz w:val="24"/>
          <w:szCs w:val="24"/>
          <w:lang w:eastAsia="hu-HU" w:bidi="hu-HU"/>
        </w:rPr>
        <w:t xml:space="preserve"> </w:t>
      </w:r>
      <w:r w:rsidR="00ED3AD1" w:rsidRPr="00ED3AD1">
        <w:rPr>
          <w:rFonts w:ascii="Times New Roman" w:eastAsia="Times New Roman" w:hAnsi="Times New Roman" w:cs="Times New Roman"/>
          <w:sz w:val="24"/>
          <w:szCs w:val="24"/>
          <w:lang w:eastAsia="hu-HU" w:bidi="hu-HU"/>
        </w:rPr>
        <w:t xml:space="preserve">(kivétel: </w:t>
      </w:r>
      <w:commentRangeStart w:id="2"/>
      <w:r w:rsidR="00ED3AD1" w:rsidRPr="00ED3AD1">
        <w:rPr>
          <w:rFonts w:ascii="Times New Roman" w:eastAsia="Times New Roman" w:hAnsi="Times New Roman" w:cs="Times New Roman"/>
          <w:sz w:val="24"/>
          <w:szCs w:val="24"/>
          <w:lang w:eastAsia="hu-HU" w:bidi="hu-HU"/>
        </w:rPr>
        <w:t>költségtérítést</w:t>
      </w:r>
      <w:commentRangeEnd w:id="2"/>
      <w:r w:rsidR="00ED3AD1" w:rsidRPr="00ED3AD1">
        <w:rPr>
          <w:rStyle w:val="Jegyzethivatkozs"/>
        </w:rPr>
        <w:commentReference w:id="2"/>
      </w:r>
      <w:r w:rsidR="00ED3AD1" w:rsidRPr="00ED3AD1">
        <w:rPr>
          <w:rFonts w:ascii="Times New Roman" w:eastAsia="Times New Roman" w:hAnsi="Times New Roman" w:cs="Times New Roman"/>
          <w:sz w:val="24"/>
          <w:szCs w:val="24"/>
          <w:lang w:eastAsia="hu-HU" w:bidi="hu-HU"/>
        </w:rPr>
        <w:t xml:space="preserve"> igénylő esetek)</w:t>
      </w:r>
    </w:p>
    <w:p w14:paraId="0BE95F8A" w14:textId="2861EEC7" w:rsidR="002F41BF" w:rsidRPr="002F41BF" w:rsidRDefault="002F41BF"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2F41BF">
        <w:rPr>
          <w:rFonts w:ascii="Times New Roman" w:eastAsia="Times New Roman" w:hAnsi="Times New Roman" w:cs="Times New Roman"/>
          <w:color w:val="000000"/>
          <w:sz w:val="24"/>
          <w:szCs w:val="24"/>
          <w:lang w:eastAsia="hu-HU" w:bidi="hu-HU"/>
        </w:rPr>
        <w:t>A közzétételi listákon szereplő adatok pontos, naprakész és folyamatos közzétételéről az jegyző</w:t>
      </w:r>
      <w:r w:rsidR="00CF77ED">
        <w:rPr>
          <w:rFonts w:ascii="Times New Roman" w:eastAsia="Times New Roman" w:hAnsi="Times New Roman" w:cs="Times New Roman"/>
          <w:color w:val="000000"/>
          <w:sz w:val="24"/>
          <w:szCs w:val="24"/>
          <w:lang w:eastAsia="hu-HU" w:bidi="hu-HU"/>
        </w:rPr>
        <w:t xml:space="preserve">, a </w:t>
      </w:r>
      <w:proofErr w:type="spellStart"/>
      <w:r w:rsidR="00CF77ED">
        <w:rPr>
          <w:rFonts w:ascii="Times New Roman" w:eastAsia="Times New Roman" w:hAnsi="Times New Roman" w:cs="Times New Roman"/>
          <w:color w:val="000000"/>
          <w:sz w:val="24"/>
          <w:szCs w:val="24"/>
          <w:lang w:eastAsia="hu-HU" w:bidi="hu-HU"/>
        </w:rPr>
        <w:t>Demjéni</w:t>
      </w:r>
      <w:proofErr w:type="spellEnd"/>
      <w:r w:rsidR="00CF77ED">
        <w:rPr>
          <w:rFonts w:ascii="Times New Roman" w:eastAsia="Times New Roman" w:hAnsi="Times New Roman" w:cs="Times New Roman"/>
          <w:color w:val="000000"/>
          <w:sz w:val="24"/>
          <w:szCs w:val="24"/>
          <w:lang w:eastAsia="hu-HU" w:bidi="hu-HU"/>
        </w:rPr>
        <w:t xml:space="preserve"> Kirendeltség szempontjából pedig az aljegyző</w:t>
      </w:r>
      <w:r w:rsidRPr="002F41BF">
        <w:rPr>
          <w:rFonts w:ascii="Times New Roman" w:eastAsia="Times New Roman" w:hAnsi="Times New Roman" w:cs="Times New Roman"/>
          <w:color w:val="000000"/>
          <w:sz w:val="24"/>
          <w:szCs w:val="24"/>
          <w:lang w:eastAsia="hu-HU" w:bidi="hu-HU"/>
        </w:rPr>
        <w:t xml:space="preserve"> gondoskodik.</w:t>
      </w:r>
    </w:p>
    <w:p w14:paraId="1302D720" w14:textId="09BD1072" w:rsidR="002F41BF" w:rsidRDefault="002F41BF" w:rsidP="00800A27">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2F41BF">
        <w:rPr>
          <w:rFonts w:ascii="Times New Roman" w:eastAsia="Times New Roman" w:hAnsi="Times New Roman" w:cs="Times New Roman"/>
          <w:color w:val="000000"/>
          <w:sz w:val="24"/>
          <w:szCs w:val="24"/>
          <w:lang w:eastAsia="hu-HU" w:bidi="hu-HU"/>
        </w:rPr>
        <w:t xml:space="preserve">Az </w:t>
      </w:r>
      <w:proofErr w:type="spellStart"/>
      <w:r w:rsidRPr="002F41BF">
        <w:rPr>
          <w:rFonts w:ascii="Times New Roman" w:eastAsia="Times New Roman" w:hAnsi="Times New Roman" w:cs="Times New Roman"/>
          <w:color w:val="000000"/>
          <w:sz w:val="24"/>
          <w:szCs w:val="24"/>
          <w:lang w:eastAsia="hu-HU" w:bidi="hu-HU"/>
        </w:rPr>
        <w:t>Infotv</w:t>
      </w:r>
      <w:proofErr w:type="spellEnd"/>
      <w:r w:rsidRPr="002F41BF">
        <w:rPr>
          <w:rFonts w:ascii="Times New Roman" w:eastAsia="Times New Roman" w:hAnsi="Times New Roman" w:cs="Times New Roman"/>
          <w:color w:val="000000"/>
          <w:sz w:val="24"/>
          <w:szCs w:val="24"/>
          <w:lang w:eastAsia="hu-HU" w:bidi="hu-HU"/>
        </w:rPr>
        <w:t>. 37. §-</w:t>
      </w:r>
      <w:proofErr w:type="spellStart"/>
      <w:r w:rsidRPr="002F41BF">
        <w:rPr>
          <w:rFonts w:ascii="Times New Roman" w:eastAsia="Times New Roman" w:hAnsi="Times New Roman" w:cs="Times New Roman"/>
          <w:color w:val="000000"/>
          <w:sz w:val="24"/>
          <w:szCs w:val="24"/>
          <w:lang w:eastAsia="hu-HU" w:bidi="hu-HU"/>
        </w:rPr>
        <w:t>ában</w:t>
      </w:r>
      <w:proofErr w:type="spellEnd"/>
      <w:r w:rsidRPr="002F41BF">
        <w:rPr>
          <w:rFonts w:ascii="Times New Roman" w:eastAsia="Times New Roman" w:hAnsi="Times New Roman" w:cs="Times New Roman"/>
          <w:color w:val="000000"/>
          <w:sz w:val="24"/>
          <w:szCs w:val="24"/>
          <w:lang w:eastAsia="hu-HU" w:bidi="hu-HU"/>
        </w:rPr>
        <w:t xml:space="preserve"> meghatározott általános közzétételi lista jelen szabályzat 2. mellékletét képezi.</w:t>
      </w:r>
    </w:p>
    <w:p w14:paraId="352C9751" w14:textId="0AB5D738" w:rsidR="002F41BF" w:rsidRDefault="002F41BF" w:rsidP="002F41BF">
      <w:pPr>
        <w:widowControl w:val="0"/>
        <w:tabs>
          <w:tab w:val="left" w:pos="542"/>
        </w:tabs>
        <w:spacing w:after="60" w:line="274" w:lineRule="exact"/>
        <w:ind w:left="567"/>
        <w:jc w:val="both"/>
        <w:rPr>
          <w:rFonts w:ascii="Times New Roman" w:eastAsia="Times New Roman" w:hAnsi="Times New Roman" w:cs="Times New Roman"/>
          <w:color w:val="000000"/>
          <w:sz w:val="24"/>
          <w:szCs w:val="24"/>
          <w:lang w:eastAsia="hu-HU" w:bidi="hu-HU"/>
        </w:rPr>
      </w:pPr>
    </w:p>
    <w:p w14:paraId="7D0E3C2F" w14:textId="18793686" w:rsidR="002F41BF" w:rsidRPr="00800A27" w:rsidRDefault="002F41BF" w:rsidP="00092D68">
      <w:pPr>
        <w:pStyle w:val="Listaszerbekezds"/>
        <w:widowControl w:val="0"/>
        <w:spacing w:after="60" w:line="276" w:lineRule="auto"/>
        <w:ind w:left="567" w:hanging="708"/>
        <w:jc w:val="both"/>
        <w:rPr>
          <w:rFonts w:ascii="Times New Roman" w:eastAsia="Times New Roman" w:hAnsi="Times New Roman" w:cs="Times New Roman"/>
          <w:color w:val="000000"/>
          <w:sz w:val="24"/>
          <w:szCs w:val="24"/>
          <w:lang w:eastAsia="hu-HU" w:bidi="hu-HU"/>
        </w:rPr>
      </w:pPr>
    </w:p>
    <w:p w14:paraId="21DBF17E" w14:textId="77777777" w:rsidR="00A74257" w:rsidRPr="00A74257" w:rsidRDefault="00A74257" w:rsidP="00A74257">
      <w:pPr>
        <w:pStyle w:val="Listaszerbekezds"/>
        <w:widowControl w:val="0"/>
        <w:numPr>
          <w:ilvl w:val="0"/>
          <w:numId w:val="15"/>
        </w:numPr>
        <w:tabs>
          <w:tab w:val="left" w:pos="542"/>
        </w:tabs>
        <w:spacing w:after="119" w:line="274" w:lineRule="exact"/>
        <w:jc w:val="center"/>
        <w:rPr>
          <w:rFonts w:ascii="Times New Roman" w:hAnsi="Times New Roman" w:cs="Times New Roman"/>
          <w:b/>
          <w:bCs/>
          <w:color w:val="000000"/>
          <w:sz w:val="24"/>
          <w:szCs w:val="24"/>
          <w:lang w:bidi="hu-HU"/>
        </w:rPr>
      </w:pPr>
      <w:r w:rsidRPr="00A74257">
        <w:rPr>
          <w:rFonts w:ascii="Times New Roman" w:hAnsi="Times New Roman" w:cs="Times New Roman"/>
          <w:b/>
          <w:bCs/>
          <w:color w:val="000000"/>
          <w:sz w:val="24"/>
          <w:szCs w:val="24"/>
          <w:lang w:bidi="hu-HU"/>
        </w:rPr>
        <w:t>Záró rendelkezések</w:t>
      </w:r>
    </w:p>
    <w:p w14:paraId="0DCC2074" w14:textId="77777777" w:rsidR="00A74257" w:rsidRPr="00A74257" w:rsidRDefault="00A74257" w:rsidP="00A74257">
      <w:pPr>
        <w:pStyle w:val="Listaszerbekezds"/>
        <w:widowControl w:val="0"/>
        <w:tabs>
          <w:tab w:val="left" w:pos="542"/>
        </w:tabs>
        <w:spacing w:after="119" w:line="274" w:lineRule="exact"/>
        <w:ind w:left="540"/>
        <w:rPr>
          <w:rFonts w:ascii="Times New Roman" w:hAnsi="Times New Roman" w:cs="Times New Roman"/>
          <w:b/>
          <w:bCs/>
          <w:color w:val="000000"/>
          <w:sz w:val="24"/>
          <w:szCs w:val="24"/>
          <w:lang w:bidi="hu-HU"/>
        </w:rPr>
      </w:pPr>
    </w:p>
    <w:p w14:paraId="4CB546AF" w14:textId="510B7431" w:rsidR="00A74257" w:rsidRPr="00E252B4" w:rsidRDefault="00A74257" w:rsidP="009F47B9">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A74257">
        <w:rPr>
          <w:rFonts w:ascii="Times New Roman" w:eastAsia="Times New Roman" w:hAnsi="Times New Roman" w:cs="Times New Roman"/>
          <w:color w:val="000000"/>
          <w:sz w:val="24"/>
          <w:szCs w:val="24"/>
          <w:lang w:eastAsia="hu-HU" w:bidi="hu-HU"/>
        </w:rPr>
        <w:t xml:space="preserve">A jelen szabályzatban nem szabályozott kérdésekre elsősorban </w:t>
      </w:r>
      <w:proofErr w:type="gramStart"/>
      <w:r w:rsidRPr="00A74257">
        <w:rPr>
          <w:rFonts w:ascii="Times New Roman" w:eastAsia="Times New Roman" w:hAnsi="Times New Roman" w:cs="Times New Roman"/>
          <w:color w:val="000000"/>
          <w:sz w:val="24"/>
          <w:szCs w:val="24"/>
          <w:lang w:eastAsia="hu-HU" w:bidi="hu-HU"/>
        </w:rPr>
        <w:t>a</w:t>
      </w:r>
      <w:proofErr w:type="gramEnd"/>
      <w:r w:rsidR="00E252B4" w:rsidRPr="00E252B4">
        <w:rPr>
          <w:rFonts w:ascii="Times New Roman" w:eastAsia="Times New Roman" w:hAnsi="Times New Roman" w:cs="Times New Roman"/>
          <w:color w:val="000000"/>
          <w:sz w:val="24"/>
          <w:szCs w:val="24"/>
          <w:lang w:eastAsia="hu-HU" w:bidi="hu-HU"/>
        </w:rPr>
        <w:t xml:space="preserve"> információs önrendelkezési jogról és az információszabadságról</w:t>
      </w:r>
      <w:r w:rsidR="00E252B4">
        <w:rPr>
          <w:rFonts w:ascii="Times New Roman" w:eastAsia="Times New Roman" w:hAnsi="Times New Roman" w:cs="Times New Roman"/>
          <w:color w:val="000000"/>
          <w:sz w:val="24"/>
          <w:szCs w:val="24"/>
          <w:lang w:eastAsia="hu-HU" w:bidi="hu-HU"/>
        </w:rPr>
        <w:t xml:space="preserve"> szóló </w:t>
      </w:r>
      <w:r w:rsidR="00E252B4" w:rsidRPr="00E252B4">
        <w:rPr>
          <w:rFonts w:ascii="Times New Roman" w:eastAsia="Times New Roman" w:hAnsi="Times New Roman" w:cs="Times New Roman"/>
          <w:color w:val="000000"/>
          <w:sz w:val="24"/>
          <w:szCs w:val="24"/>
          <w:lang w:eastAsia="hu-HU" w:bidi="hu-HU"/>
        </w:rPr>
        <w:t xml:space="preserve">2011. évi CXII. törvény </w:t>
      </w:r>
      <w:r w:rsidR="00E252B4">
        <w:rPr>
          <w:rFonts w:ascii="Times New Roman" w:eastAsia="Times New Roman" w:hAnsi="Times New Roman" w:cs="Times New Roman"/>
          <w:color w:val="000000"/>
          <w:sz w:val="24"/>
          <w:szCs w:val="24"/>
          <w:lang w:eastAsia="hu-HU" w:bidi="hu-HU"/>
        </w:rPr>
        <w:t>(</w:t>
      </w:r>
      <w:proofErr w:type="spellStart"/>
      <w:r w:rsidRPr="00E252B4">
        <w:rPr>
          <w:rFonts w:ascii="Times New Roman" w:eastAsia="Times New Roman" w:hAnsi="Times New Roman" w:cs="Times New Roman"/>
          <w:color w:val="000000"/>
          <w:sz w:val="24"/>
          <w:szCs w:val="24"/>
          <w:lang w:eastAsia="hu-HU" w:bidi="hu-HU"/>
        </w:rPr>
        <w:t>Infotv</w:t>
      </w:r>
      <w:proofErr w:type="spellEnd"/>
      <w:r w:rsidRPr="00E252B4">
        <w:rPr>
          <w:rFonts w:ascii="Times New Roman" w:eastAsia="Times New Roman" w:hAnsi="Times New Roman" w:cs="Times New Roman"/>
          <w:color w:val="000000"/>
          <w:sz w:val="24"/>
          <w:szCs w:val="24"/>
          <w:lang w:eastAsia="hu-HU" w:bidi="hu-HU"/>
        </w:rPr>
        <w:t>.</w:t>
      </w:r>
      <w:r w:rsidR="00E252B4">
        <w:rPr>
          <w:rFonts w:ascii="Times New Roman" w:eastAsia="Times New Roman" w:hAnsi="Times New Roman" w:cs="Times New Roman"/>
          <w:color w:val="000000"/>
          <w:sz w:val="24"/>
          <w:szCs w:val="24"/>
          <w:lang w:eastAsia="hu-HU" w:bidi="hu-HU"/>
        </w:rPr>
        <w:t>)</w:t>
      </w:r>
      <w:r w:rsidRPr="00E252B4">
        <w:rPr>
          <w:rFonts w:ascii="Times New Roman" w:eastAsia="Times New Roman" w:hAnsi="Times New Roman" w:cs="Times New Roman"/>
          <w:color w:val="000000"/>
          <w:sz w:val="24"/>
          <w:szCs w:val="24"/>
          <w:lang w:eastAsia="hu-HU" w:bidi="hu-HU"/>
        </w:rPr>
        <w:t>, a közérdekű adatok elektronikus közzétételére, az egységes közadatkereső rendszerre, valamint a központi jegyzék adattartalmára, az adatintegrációra vonatkozó részletes szabályokról szóló 305/2005. (XII. 25.) Kormányrendelet, a közzétételi listákon szereplő adatok közzétételéhez szükséges közzétételi mintákról szóló 18/2005. (XII. 27.) IHM rendelet, a közérdekű adat iránti igény teljesítéséért megállapítható költségtérítés mértékéről szóló 301/2016. (IX.30.) Kormányrendelet rendelkezései az irányadók.</w:t>
      </w:r>
    </w:p>
    <w:p w14:paraId="616583BC" w14:textId="7592EAA1" w:rsidR="00A74257" w:rsidRPr="00A74257" w:rsidRDefault="00A74257" w:rsidP="009F47B9">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A74257">
        <w:rPr>
          <w:rFonts w:ascii="Times New Roman" w:eastAsia="Times New Roman" w:hAnsi="Times New Roman" w:cs="Times New Roman"/>
          <w:color w:val="000000"/>
          <w:sz w:val="24"/>
          <w:szCs w:val="24"/>
          <w:lang w:eastAsia="hu-HU" w:bidi="hu-HU"/>
        </w:rPr>
        <w:t>A jelen szabályzat 2022. j</w:t>
      </w:r>
      <w:r w:rsidR="009F47B9">
        <w:rPr>
          <w:rFonts w:ascii="Times New Roman" w:eastAsia="Times New Roman" w:hAnsi="Times New Roman" w:cs="Times New Roman"/>
          <w:color w:val="000000"/>
          <w:sz w:val="24"/>
          <w:szCs w:val="24"/>
          <w:lang w:eastAsia="hu-HU" w:bidi="hu-HU"/>
        </w:rPr>
        <w:t>únius</w:t>
      </w:r>
      <w:r w:rsidRPr="00A74257">
        <w:rPr>
          <w:rFonts w:ascii="Times New Roman" w:eastAsia="Times New Roman" w:hAnsi="Times New Roman" w:cs="Times New Roman"/>
          <w:color w:val="000000"/>
          <w:sz w:val="24"/>
          <w:szCs w:val="24"/>
          <w:lang w:eastAsia="hu-HU" w:bidi="hu-HU"/>
        </w:rPr>
        <w:t xml:space="preserve"> </w:t>
      </w:r>
      <w:r w:rsidR="009F47B9">
        <w:rPr>
          <w:rFonts w:ascii="Times New Roman" w:eastAsia="Times New Roman" w:hAnsi="Times New Roman" w:cs="Times New Roman"/>
          <w:color w:val="000000"/>
          <w:sz w:val="24"/>
          <w:szCs w:val="24"/>
          <w:lang w:eastAsia="hu-HU" w:bidi="hu-HU"/>
        </w:rPr>
        <w:t>3</w:t>
      </w:r>
      <w:r w:rsidRPr="00A74257">
        <w:rPr>
          <w:rFonts w:ascii="Times New Roman" w:eastAsia="Times New Roman" w:hAnsi="Times New Roman" w:cs="Times New Roman"/>
          <w:color w:val="000000"/>
          <w:sz w:val="24"/>
          <w:szCs w:val="24"/>
          <w:lang w:eastAsia="hu-HU" w:bidi="hu-HU"/>
        </w:rPr>
        <w:t>. napjától lép hatályba, ezzel egyidejűleg a korábban érvényben lévő, a közérdekű adatok megismerésére irányuló kérelmek intézésének, továbbá a kötelezően közzéteendő adatok nyilvánosságra hozatalának rendjéről szóló helyi rendelkezés hatályát veszti.</w:t>
      </w:r>
    </w:p>
    <w:p w14:paraId="0E7BAD2D" w14:textId="2B358DDC" w:rsidR="00A74257" w:rsidRPr="00A74257" w:rsidRDefault="00A74257" w:rsidP="009F47B9">
      <w:pPr>
        <w:widowControl w:val="0"/>
        <w:numPr>
          <w:ilvl w:val="1"/>
          <w:numId w:val="4"/>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r w:rsidRPr="00A74257">
        <w:rPr>
          <w:rFonts w:ascii="Times New Roman" w:eastAsia="Times New Roman" w:hAnsi="Times New Roman" w:cs="Times New Roman"/>
          <w:color w:val="000000"/>
          <w:sz w:val="24"/>
          <w:szCs w:val="24"/>
          <w:lang w:eastAsia="hu-HU" w:bidi="hu-HU"/>
        </w:rPr>
        <w:t>A</w:t>
      </w:r>
      <w:r w:rsidR="009F47B9">
        <w:rPr>
          <w:rFonts w:ascii="Times New Roman" w:eastAsia="Times New Roman" w:hAnsi="Times New Roman" w:cs="Times New Roman"/>
          <w:color w:val="000000"/>
          <w:sz w:val="24"/>
          <w:szCs w:val="24"/>
          <w:lang w:eastAsia="hu-HU" w:bidi="hu-HU"/>
        </w:rPr>
        <w:t xml:space="preserve"> </w:t>
      </w:r>
      <w:r w:rsidRPr="00A74257">
        <w:rPr>
          <w:rFonts w:ascii="Times New Roman" w:eastAsia="Times New Roman" w:hAnsi="Times New Roman" w:cs="Times New Roman"/>
          <w:color w:val="000000"/>
          <w:sz w:val="24"/>
          <w:szCs w:val="24"/>
          <w:lang w:eastAsia="hu-HU" w:bidi="hu-HU"/>
        </w:rPr>
        <w:t>jegyző köteles gondoskodni arról, hogy az érintettek a szabályzatban foglaltakat megismerjék, és annak tudomásul vételét a megismerési nyilatkozaton aláírásukkal elismerjék.</w:t>
      </w:r>
    </w:p>
    <w:p w14:paraId="39AF3DB6" w14:textId="55F8A16F" w:rsidR="00A74257" w:rsidRPr="00435870" w:rsidRDefault="00A74257" w:rsidP="00435870">
      <w:pPr>
        <w:widowControl w:val="0"/>
        <w:numPr>
          <w:ilvl w:val="1"/>
          <w:numId w:val="2"/>
        </w:numPr>
        <w:tabs>
          <w:tab w:val="left" w:pos="542"/>
        </w:tabs>
        <w:spacing w:after="60" w:line="276" w:lineRule="auto"/>
        <w:ind w:left="567" w:hanging="567"/>
        <w:jc w:val="both"/>
        <w:rPr>
          <w:rFonts w:ascii="Times New Roman" w:eastAsia="Times New Roman" w:hAnsi="Times New Roman" w:cs="Times New Roman"/>
          <w:color w:val="000000"/>
          <w:sz w:val="24"/>
          <w:szCs w:val="24"/>
          <w:lang w:eastAsia="hu-HU" w:bidi="hu-HU"/>
        </w:rPr>
      </w:pPr>
      <w:bookmarkStart w:id="3" w:name="_Hlk89689499"/>
      <w:r w:rsidRPr="00A74257">
        <w:rPr>
          <w:rFonts w:ascii="Times New Roman" w:eastAsia="Times New Roman" w:hAnsi="Times New Roman" w:cs="Times New Roman"/>
          <w:color w:val="000000"/>
          <w:sz w:val="24"/>
          <w:szCs w:val="24"/>
          <w:lang w:eastAsia="hu-HU" w:bidi="hu-HU"/>
        </w:rPr>
        <w:t>A szabályzat jóváhagyás után megtalálható a Hivatal mindenkori gazdálkodási előadójánál</w:t>
      </w:r>
      <w:r w:rsidR="009F47B9">
        <w:rPr>
          <w:rFonts w:ascii="Times New Roman" w:eastAsia="Times New Roman" w:hAnsi="Times New Roman" w:cs="Times New Roman"/>
          <w:color w:val="000000"/>
          <w:sz w:val="24"/>
          <w:szCs w:val="24"/>
          <w:lang w:eastAsia="hu-HU" w:bidi="hu-HU"/>
        </w:rPr>
        <w:t>,</w:t>
      </w:r>
      <w:r w:rsidRPr="00A74257">
        <w:rPr>
          <w:rFonts w:ascii="Times New Roman" w:eastAsia="Times New Roman" w:hAnsi="Times New Roman" w:cs="Times New Roman"/>
          <w:color w:val="000000"/>
          <w:sz w:val="24"/>
          <w:szCs w:val="24"/>
          <w:lang w:eastAsia="hu-HU" w:bidi="hu-HU"/>
        </w:rPr>
        <w:t xml:space="preserve"> Hi</w:t>
      </w:r>
      <w:bookmarkEnd w:id="3"/>
      <w:r>
        <w:rPr>
          <w:rFonts w:ascii="Times New Roman" w:eastAsia="Times New Roman" w:hAnsi="Times New Roman" w:cs="Times New Roman"/>
          <w:color w:val="000000"/>
          <w:sz w:val="24"/>
          <w:szCs w:val="24"/>
          <w:lang w:eastAsia="hu-HU" w:bidi="hu-HU"/>
        </w:rPr>
        <w:t>vatal jegyzőjénél</w:t>
      </w:r>
      <w:r w:rsidR="009F47B9">
        <w:rPr>
          <w:rFonts w:ascii="Times New Roman" w:eastAsia="Times New Roman" w:hAnsi="Times New Roman" w:cs="Times New Roman"/>
          <w:color w:val="000000"/>
          <w:sz w:val="24"/>
          <w:szCs w:val="24"/>
          <w:lang w:eastAsia="hu-HU" w:bidi="hu-HU"/>
        </w:rPr>
        <w:t xml:space="preserve">, valamint a </w:t>
      </w:r>
      <w:proofErr w:type="spellStart"/>
      <w:r w:rsidR="009F47B9">
        <w:rPr>
          <w:rFonts w:ascii="Times New Roman" w:eastAsia="Times New Roman" w:hAnsi="Times New Roman" w:cs="Times New Roman"/>
          <w:color w:val="000000"/>
          <w:sz w:val="24"/>
          <w:szCs w:val="24"/>
          <w:lang w:eastAsia="hu-HU" w:bidi="hu-HU"/>
        </w:rPr>
        <w:t>Demjéni</w:t>
      </w:r>
      <w:proofErr w:type="spellEnd"/>
      <w:r w:rsidR="009F47B9">
        <w:rPr>
          <w:rFonts w:ascii="Times New Roman" w:eastAsia="Times New Roman" w:hAnsi="Times New Roman" w:cs="Times New Roman"/>
          <w:color w:val="000000"/>
          <w:sz w:val="24"/>
          <w:szCs w:val="24"/>
          <w:lang w:eastAsia="hu-HU" w:bidi="hu-HU"/>
        </w:rPr>
        <w:t xml:space="preserve"> Kirendeltség vonatkozásában pedig az aljegyzőnél</w:t>
      </w:r>
      <w:r w:rsidR="00ED3AD1">
        <w:rPr>
          <w:rFonts w:ascii="Times New Roman" w:eastAsia="Times New Roman" w:hAnsi="Times New Roman" w:cs="Times New Roman"/>
          <w:color w:val="000000"/>
          <w:sz w:val="24"/>
          <w:szCs w:val="24"/>
          <w:lang w:eastAsia="hu-HU" w:bidi="hu-HU"/>
        </w:rPr>
        <w:t xml:space="preserve">, </w:t>
      </w:r>
      <w:r w:rsidR="00ED3AD1" w:rsidRPr="00ED3AD1">
        <w:rPr>
          <w:rFonts w:ascii="Times New Roman" w:eastAsia="Times New Roman" w:hAnsi="Times New Roman" w:cs="Times New Roman"/>
          <w:sz w:val="24"/>
          <w:szCs w:val="24"/>
          <w:lang w:eastAsia="hu-HU" w:bidi="hu-HU"/>
        </w:rPr>
        <w:t xml:space="preserve">valamint a települések hivatalos </w:t>
      </w:r>
      <w:commentRangeStart w:id="4"/>
      <w:r w:rsidR="00ED3AD1" w:rsidRPr="00ED3AD1">
        <w:rPr>
          <w:rFonts w:ascii="Times New Roman" w:eastAsia="Times New Roman" w:hAnsi="Times New Roman" w:cs="Times New Roman"/>
          <w:sz w:val="24"/>
          <w:szCs w:val="24"/>
          <w:lang w:eastAsia="hu-HU" w:bidi="hu-HU"/>
        </w:rPr>
        <w:t>weboldalán</w:t>
      </w:r>
      <w:commentRangeEnd w:id="4"/>
      <w:r w:rsidR="00ED3AD1" w:rsidRPr="00ED3AD1">
        <w:rPr>
          <w:rStyle w:val="Jegyzethivatkozs"/>
        </w:rPr>
        <w:commentReference w:id="4"/>
      </w:r>
      <w:r w:rsidR="00ED3AD1" w:rsidRPr="00ED3AD1">
        <w:rPr>
          <w:rFonts w:ascii="Times New Roman" w:eastAsia="Times New Roman" w:hAnsi="Times New Roman" w:cs="Times New Roman"/>
          <w:sz w:val="24"/>
          <w:szCs w:val="24"/>
          <w:lang w:eastAsia="hu-HU" w:bidi="hu-HU"/>
        </w:rPr>
        <w:t xml:space="preserve">: </w:t>
      </w:r>
      <w:hyperlink r:id="rId12" w:history="1">
        <w:r w:rsidR="00ED3AD1" w:rsidRPr="00ED3AD1">
          <w:rPr>
            <w:rStyle w:val="Hiperhivatkozs"/>
            <w:rFonts w:ascii="Times New Roman" w:eastAsia="Times New Roman" w:hAnsi="Times New Roman" w:cs="Times New Roman"/>
            <w:color w:val="auto"/>
            <w:sz w:val="24"/>
            <w:szCs w:val="24"/>
            <w:lang w:eastAsia="hu-HU" w:bidi="hu-HU"/>
          </w:rPr>
          <w:t>www.kerecsend.hu</w:t>
        </w:r>
      </w:hyperlink>
      <w:r w:rsidR="00ED3AD1" w:rsidRPr="00ED3AD1">
        <w:rPr>
          <w:rFonts w:ascii="Times New Roman" w:eastAsia="Times New Roman" w:hAnsi="Times New Roman" w:cs="Times New Roman"/>
          <w:sz w:val="24"/>
          <w:szCs w:val="24"/>
          <w:lang w:eastAsia="hu-HU" w:bidi="hu-HU"/>
        </w:rPr>
        <w:t xml:space="preserve">; és </w:t>
      </w:r>
      <w:hyperlink r:id="rId13" w:history="1">
        <w:r w:rsidR="00ED3AD1" w:rsidRPr="00ED3AD1">
          <w:rPr>
            <w:rStyle w:val="Hiperhivatkozs"/>
            <w:rFonts w:ascii="Times New Roman" w:eastAsia="Times New Roman" w:hAnsi="Times New Roman" w:cs="Times New Roman"/>
            <w:color w:val="auto"/>
            <w:sz w:val="24"/>
            <w:szCs w:val="24"/>
            <w:lang w:eastAsia="hu-HU" w:bidi="hu-HU"/>
          </w:rPr>
          <w:t>www.demjen.hu</w:t>
        </w:r>
      </w:hyperlink>
      <w:r w:rsidR="00ED3AD1" w:rsidRPr="00ED3AD1">
        <w:rPr>
          <w:rFonts w:ascii="Times New Roman" w:eastAsia="Times New Roman" w:hAnsi="Times New Roman" w:cs="Times New Roman"/>
          <w:sz w:val="24"/>
          <w:szCs w:val="24"/>
          <w:lang w:eastAsia="hu-HU" w:bidi="hu-HU"/>
        </w:rPr>
        <w:t>.</w:t>
      </w:r>
      <w:r w:rsidR="00ED3AD1">
        <w:rPr>
          <w:rFonts w:ascii="Times New Roman" w:eastAsia="Times New Roman" w:hAnsi="Times New Roman" w:cs="Times New Roman"/>
          <w:color w:val="0070C0"/>
          <w:sz w:val="24"/>
          <w:szCs w:val="24"/>
          <w:lang w:eastAsia="hu-HU" w:bidi="hu-HU"/>
        </w:rPr>
        <w:t xml:space="preserve"> </w:t>
      </w:r>
    </w:p>
    <w:p w14:paraId="5EBCBD36" w14:textId="5BBC1F59" w:rsidR="0092663D" w:rsidRPr="002F41BF" w:rsidRDefault="0092663D" w:rsidP="00A74257">
      <w:pPr>
        <w:pStyle w:val="Listaszerbekezds"/>
        <w:widowControl w:val="0"/>
        <w:tabs>
          <w:tab w:val="left" w:pos="542"/>
        </w:tabs>
        <w:spacing w:after="119" w:line="274" w:lineRule="exact"/>
        <w:ind w:left="540"/>
        <w:jc w:val="both"/>
        <w:rPr>
          <w:rFonts w:ascii="Times New Roman" w:hAnsi="Times New Roman" w:cs="Times New Roman"/>
          <w:color w:val="000000"/>
          <w:sz w:val="24"/>
          <w:szCs w:val="24"/>
          <w:lang w:bidi="hu-HU"/>
        </w:rPr>
      </w:pPr>
    </w:p>
    <w:p w14:paraId="7D7F3BD2" w14:textId="6D4B65CA" w:rsidR="00720E1A" w:rsidRPr="00720E1A" w:rsidRDefault="00720E1A" w:rsidP="00720E1A">
      <w:pPr>
        <w:spacing w:after="0" w:line="300" w:lineRule="atLeast"/>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eastAsia="hu-HU"/>
        </w:rPr>
        <w:t>Kelt: Kerecsend</w:t>
      </w:r>
      <w:r w:rsidRPr="00720E1A">
        <w:rPr>
          <w:rFonts w:ascii="Times New Roman" w:eastAsia="Times New Roman" w:hAnsi="Times New Roman" w:cs="Times New Roman"/>
          <w:noProof/>
          <w:sz w:val="24"/>
          <w:szCs w:val="24"/>
          <w:lang w:eastAsia="hu-HU"/>
        </w:rPr>
        <w:t>, 202</w:t>
      </w:r>
      <w:r>
        <w:rPr>
          <w:rFonts w:ascii="Times New Roman" w:eastAsia="Times New Roman" w:hAnsi="Times New Roman" w:cs="Times New Roman"/>
          <w:noProof/>
          <w:sz w:val="24"/>
          <w:szCs w:val="24"/>
          <w:lang w:eastAsia="hu-HU"/>
        </w:rPr>
        <w:t>2</w:t>
      </w:r>
      <w:r w:rsidRPr="00720E1A">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 xml:space="preserve">június </w:t>
      </w:r>
      <w:r w:rsidR="009F47B9">
        <w:rPr>
          <w:rFonts w:ascii="Times New Roman" w:eastAsia="Times New Roman" w:hAnsi="Times New Roman" w:cs="Times New Roman"/>
          <w:noProof/>
          <w:sz w:val="24"/>
          <w:szCs w:val="24"/>
          <w:lang w:eastAsia="hu-HU"/>
        </w:rPr>
        <w:t>3</w:t>
      </w:r>
      <w:r>
        <w:rPr>
          <w:rFonts w:ascii="Times New Roman" w:eastAsia="Times New Roman" w:hAnsi="Times New Roman" w:cs="Times New Roman"/>
          <w:noProof/>
          <w:sz w:val="24"/>
          <w:szCs w:val="24"/>
          <w:lang w:eastAsia="hu-HU"/>
        </w:rPr>
        <w:t>.</w:t>
      </w:r>
    </w:p>
    <w:p w14:paraId="1526E3BF" w14:textId="77777777" w:rsidR="00720E1A" w:rsidRPr="00720E1A" w:rsidRDefault="00720E1A" w:rsidP="00720E1A">
      <w:pPr>
        <w:spacing w:after="0" w:line="300" w:lineRule="atLeast"/>
        <w:rPr>
          <w:rFonts w:ascii="Times New Roman" w:eastAsia="Times New Roman" w:hAnsi="Times New Roman" w:cs="Times New Roman"/>
          <w:sz w:val="24"/>
          <w:szCs w:val="24"/>
          <w:lang w:eastAsia="hu-HU"/>
        </w:rPr>
      </w:pPr>
    </w:p>
    <w:p w14:paraId="2302F0D1" w14:textId="77777777" w:rsidR="00720E1A" w:rsidRPr="00720E1A" w:rsidRDefault="00720E1A" w:rsidP="00720E1A">
      <w:pPr>
        <w:spacing w:after="0" w:line="300" w:lineRule="atLeast"/>
        <w:ind w:left="3540" w:firstLine="708"/>
        <w:jc w:val="center"/>
        <w:rPr>
          <w:rFonts w:ascii="Times New Roman" w:eastAsia="Times New Roman" w:hAnsi="Times New Roman" w:cs="Times New Roman"/>
          <w:noProof/>
          <w:sz w:val="24"/>
          <w:szCs w:val="24"/>
          <w:lang w:eastAsia="hu-HU"/>
        </w:rPr>
      </w:pPr>
    </w:p>
    <w:p w14:paraId="39E3D757" w14:textId="3BF71CBC" w:rsidR="00925A48" w:rsidRDefault="0002700E" w:rsidP="00720E1A">
      <w:pPr>
        <w:spacing w:after="0" w:line="300" w:lineRule="atLeast"/>
        <w:ind w:left="3540" w:firstLine="708"/>
        <w:jc w:val="center"/>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eastAsia="hu-HU"/>
        </w:rPr>
        <w:t>dr. Szász Kata</w:t>
      </w:r>
    </w:p>
    <w:p w14:paraId="12162181" w14:textId="30370B94" w:rsidR="0002700E" w:rsidRPr="00720E1A" w:rsidRDefault="0002700E" w:rsidP="00720E1A">
      <w:pPr>
        <w:spacing w:after="0" w:line="300" w:lineRule="atLeast"/>
        <w:ind w:left="3540" w:firstLine="708"/>
        <w:jc w:val="center"/>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eastAsia="hu-HU"/>
        </w:rPr>
        <w:t>jegyző</w:t>
      </w:r>
    </w:p>
    <w:p w14:paraId="4384BEBC" w14:textId="77777777" w:rsidR="00720E1A" w:rsidRPr="00720E1A" w:rsidRDefault="00720E1A" w:rsidP="00720E1A">
      <w:pPr>
        <w:tabs>
          <w:tab w:val="center" w:pos="6663"/>
        </w:tabs>
        <w:spacing w:after="0" w:line="300" w:lineRule="atLeast"/>
        <w:rPr>
          <w:rFonts w:ascii="Times New Roman" w:eastAsia="Times New Roman" w:hAnsi="Times New Roman" w:cs="Times New Roman"/>
          <w:sz w:val="24"/>
          <w:szCs w:val="24"/>
          <w:lang w:eastAsia="hu-HU"/>
        </w:rPr>
      </w:pPr>
    </w:p>
    <w:p w14:paraId="569606BD" w14:textId="6D177D8D" w:rsidR="00720E1A" w:rsidRPr="00720E1A" w:rsidRDefault="00720E1A" w:rsidP="00720E1A">
      <w:pPr>
        <w:keepNext/>
        <w:keepLines/>
        <w:suppressAutoHyphens/>
        <w:overflowPunct w:val="0"/>
        <w:autoSpaceDE w:val="0"/>
        <w:autoSpaceDN w:val="0"/>
        <w:spacing w:after="0" w:line="300" w:lineRule="atLeast"/>
        <w:jc w:val="both"/>
        <w:rPr>
          <w:rFonts w:ascii="Times New Roman" w:eastAsia="Times New Roman" w:hAnsi="Times New Roman" w:cs="Times New Roman"/>
          <w:kern w:val="3"/>
          <w:sz w:val="24"/>
          <w:szCs w:val="24"/>
          <w:lang w:eastAsia="zh-CN"/>
        </w:rPr>
      </w:pPr>
      <w:r w:rsidRPr="00720E1A">
        <w:rPr>
          <w:rFonts w:ascii="Times New Roman" w:eastAsia="Times New Roman" w:hAnsi="Times New Roman" w:cs="Times New Roman"/>
          <w:kern w:val="3"/>
          <w:sz w:val="24"/>
          <w:szCs w:val="24"/>
          <w:lang w:eastAsia="zh-CN"/>
        </w:rPr>
        <w:lastRenderedPageBreak/>
        <w:t xml:space="preserve">A közérdekű adatok megismerésére irányuló kérelmek intézésének, továbbá a kötelezően közzéteendő adatok nyilvánosságra hozatalának rendjéről szóló szabályzatban foglaltakkal egyetértek, azt jóváhagyom. Az abban foglaltak értelemszerű alkalmazását </w:t>
      </w:r>
      <w:r w:rsidR="00FE0531">
        <w:rPr>
          <w:rFonts w:ascii="Times New Roman" w:eastAsia="Times New Roman" w:hAnsi="Times New Roman" w:cs="Times New Roman"/>
          <w:kern w:val="3"/>
          <w:sz w:val="24"/>
          <w:szCs w:val="24"/>
          <w:lang w:eastAsia="zh-CN"/>
        </w:rPr>
        <w:t>Kerecsend</w:t>
      </w:r>
      <w:r w:rsidRPr="00720E1A">
        <w:rPr>
          <w:rFonts w:ascii="Times New Roman" w:eastAsia="Times New Roman" w:hAnsi="Times New Roman" w:cs="Times New Roman"/>
          <w:kern w:val="3"/>
          <w:sz w:val="24"/>
          <w:szCs w:val="24"/>
          <w:lang w:eastAsia="zh-CN"/>
        </w:rPr>
        <w:t xml:space="preserve"> Község Önkormányzatára elrendelem.</w:t>
      </w:r>
    </w:p>
    <w:p w14:paraId="548D75B2" w14:textId="77777777" w:rsidR="00720E1A" w:rsidRPr="00720E1A" w:rsidRDefault="00720E1A" w:rsidP="00720E1A">
      <w:pPr>
        <w:tabs>
          <w:tab w:val="center" w:pos="7088"/>
        </w:tabs>
        <w:spacing w:after="0" w:line="300" w:lineRule="atLeast"/>
        <w:rPr>
          <w:rFonts w:ascii="Times New Roman" w:eastAsia="Times New Roman" w:hAnsi="Times New Roman" w:cs="Times New Roman"/>
          <w:sz w:val="24"/>
          <w:szCs w:val="24"/>
          <w:lang w:eastAsia="hu-HU"/>
        </w:rPr>
      </w:pPr>
    </w:p>
    <w:p w14:paraId="51E9233A" w14:textId="3A446819" w:rsidR="00720E1A" w:rsidRPr="00720E1A" w:rsidRDefault="00E252B4" w:rsidP="00720E1A">
      <w:pPr>
        <w:spacing w:after="0" w:line="300" w:lineRule="atLeast"/>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eastAsia="hu-HU"/>
        </w:rPr>
        <w:t>Kerecsend</w:t>
      </w:r>
      <w:r w:rsidR="00720E1A" w:rsidRPr="00720E1A">
        <w:rPr>
          <w:rFonts w:ascii="Times New Roman" w:eastAsia="Times New Roman" w:hAnsi="Times New Roman" w:cs="Times New Roman"/>
          <w:noProof/>
          <w:sz w:val="24"/>
          <w:szCs w:val="24"/>
          <w:lang w:eastAsia="hu-HU"/>
        </w:rPr>
        <w:t>, 202</w:t>
      </w:r>
      <w:r>
        <w:rPr>
          <w:rFonts w:ascii="Times New Roman" w:eastAsia="Times New Roman" w:hAnsi="Times New Roman" w:cs="Times New Roman"/>
          <w:noProof/>
          <w:sz w:val="24"/>
          <w:szCs w:val="24"/>
          <w:lang w:eastAsia="hu-HU"/>
        </w:rPr>
        <w:t>2</w:t>
      </w:r>
      <w:r w:rsidR="00720E1A" w:rsidRPr="00720E1A">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 xml:space="preserve">június </w:t>
      </w:r>
      <w:r w:rsidR="009F47B9">
        <w:rPr>
          <w:rFonts w:ascii="Times New Roman" w:eastAsia="Times New Roman" w:hAnsi="Times New Roman" w:cs="Times New Roman"/>
          <w:noProof/>
          <w:sz w:val="24"/>
          <w:szCs w:val="24"/>
          <w:lang w:eastAsia="hu-HU"/>
        </w:rPr>
        <w:t>3</w:t>
      </w:r>
      <w:r>
        <w:rPr>
          <w:rFonts w:ascii="Times New Roman" w:eastAsia="Times New Roman" w:hAnsi="Times New Roman" w:cs="Times New Roman"/>
          <w:noProof/>
          <w:sz w:val="24"/>
          <w:szCs w:val="24"/>
          <w:lang w:eastAsia="hu-HU"/>
        </w:rPr>
        <w:t>.</w:t>
      </w:r>
    </w:p>
    <w:p w14:paraId="5E69E70D" w14:textId="77777777" w:rsidR="00E252B4" w:rsidRDefault="00720E1A" w:rsidP="00720E1A">
      <w:pPr>
        <w:spacing w:after="0" w:line="300" w:lineRule="atLeast"/>
        <w:ind w:left="4956"/>
        <w:rPr>
          <w:rFonts w:ascii="Times New Roman" w:eastAsia="Times New Roman" w:hAnsi="Times New Roman" w:cs="Times New Roman"/>
          <w:noProof/>
          <w:sz w:val="24"/>
          <w:szCs w:val="24"/>
          <w:lang w:eastAsia="hu-HU"/>
        </w:rPr>
      </w:pPr>
      <w:r w:rsidRPr="00720E1A">
        <w:rPr>
          <w:rFonts w:ascii="Times New Roman" w:eastAsia="Times New Roman" w:hAnsi="Times New Roman" w:cs="Times New Roman"/>
          <w:noProof/>
          <w:sz w:val="24"/>
          <w:szCs w:val="24"/>
          <w:lang w:eastAsia="hu-HU"/>
        </w:rPr>
        <w:tab/>
      </w:r>
    </w:p>
    <w:p w14:paraId="77F941AE" w14:textId="291A7610" w:rsidR="00720E1A" w:rsidRPr="00720E1A" w:rsidRDefault="00E252B4" w:rsidP="00720E1A">
      <w:pPr>
        <w:spacing w:after="0" w:line="300" w:lineRule="atLeast"/>
        <w:ind w:left="4956"/>
        <w:rPr>
          <w:rFonts w:ascii="Times New Roman" w:eastAsia="Times New Roman" w:hAnsi="Times New Roman" w:cs="Times New Roman"/>
          <w:noProof/>
          <w:sz w:val="24"/>
          <w:szCs w:val="24"/>
          <w:lang w:eastAsia="hu-HU"/>
        </w:rPr>
      </w:pPr>
      <w:r>
        <w:rPr>
          <w:rFonts w:ascii="Times New Roman" w:eastAsia="Times New Roman" w:hAnsi="Times New Roman" w:cs="Times New Roman"/>
          <w:noProof/>
          <w:sz w:val="24"/>
          <w:szCs w:val="24"/>
          <w:lang w:eastAsia="hu-HU"/>
        </w:rPr>
        <w:t xml:space="preserve">           </w:t>
      </w:r>
      <w:r w:rsidR="00720E1A" w:rsidRPr="00720E1A">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Sári László</w:t>
      </w:r>
    </w:p>
    <w:p w14:paraId="3059B9B5" w14:textId="180CBD31" w:rsidR="00720E1A" w:rsidRDefault="00720E1A" w:rsidP="00720E1A">
      <w:pPr>
        <w:tabs>
          <w:tab w:val="center" w:pos="7088"/>
        </w:tabs>
        <w:spacing w:after="0" w:line="300" w:lineRule="atLeast"/>
        <w:ind w:left="4956"/>
        <w:rPr>
          <w:rFonts w:ascii="Times New Roman" w:eastAsia="Times New Roman" w:hAnsi="Times New Roman" w:cs="Times New Roman"/>
          <w:noProof/>
          <w:sz w:val="24"/>
          <w:szCs w:val="24"/>
          <w:lang w:eastAsia="hu-HU"/>
        </w:rPr>
      </w:pPr>
      <w:r w:rsidRPr="00720E1A">
        <w:rPr>
          <w:rFonts w:ascii="Times New Roman" w:eastAsia="Times New Roman" w:hAnsi="Times New Roman" w:cs="Times New Roman"/>
          <w:noProof/>
          <w:sz w:val="24"/>
          <w:szCs w:val="24"/>
          <w:lang w:eastAsia="hu-HU"/>
        </w:rPr>
        <w:t xml:space="preserve">               polgármester</w:t>
      </w:r>
    </w:p>
    <w:p w14:paraId="3BC2BBD8" w14:textId="77777777" w:rsidR="00925A48" w:rsidRPr="00720E1A" w:rsidRDefault="00925A48" w:rsidP="00720E1A">
      <w:pPr>
        <w:tabs>
          <w:tab w:val="center" w:pos="7088"/>
        </w:tabs>
        <w:spacing w:after="0" w:line="300" w:lineRule="atLeast"/>
        <w:ind w:left="4956"/>
        <w:rPr>
          <w:rFonts w:ascii="Times New Roman" w:eastAsia="Times New Roman" w:hAnsi="Times New Roman" w:cs="Times New Roman"/>
          <w:noProof/>
          <w:sz w:val="24"/>
          <w:szCs w:val="24"/>
          <w:lang w:eastAsia="hu-HU"/>
        </w:rPr>
      </w:pPr>
    </w:p>
    <w:p w14:paraId="0CC90D37" w14:textId="1FF40662" w:rsidR="00925A48" w:rsidRPr="00720E1A" w:rsidRDefault="00925A48" w:rsidP="00925A48">
      <w:pPr>
        <w:keepNext/>
        <w:keepLines/>
        <w:suppressAutoHyphens/>
        <w:overflowPunct w:val="0"/>
        <w:autoSpaceDE w:val="0"/>
        <w:autoSpaceDN w:val="0"/>
        <w:spacing w:after="0" w:line="300" w:lineRule="atLeast"/>
        <w:jc w:val="both"/>
        <w:rPr>
          <w:rFonts w:ascii="Times New Roman" w:eastAsia="Times New Roman" w:hAnsi="Times New Roman" w:cs="Times New Roman"/>
          <w:kern w:val="3"/>
          <w:sz w:val="24"/>
          <w:szCs w:val="24"/>
          <w:lang w:eastAsia="zh-CN"/>
        </w:rPr>
      </w:pPr>
      <w:r w:rsidRPr="00720E1A">
        <w:rPr>
          <w:rFonts w:ascii="Times New Roman" w:eastAsia="Times New Roman" w:hAnsi="Times New Roman" w:cs="Times New Roman"/>
          <w:kern w:val="3"/>
          <w:sz w:val="24"/>
          <w:szCs w:val="24"/>
          <w:lang w:eastAsia="zh-CN"/>
        </w:rPr>
        <w:t xml:space="preserve">A közérdekű adatok megismerésére irányuló kérelmek intézésének, továbbá a kötelezően közzéteendő adatok nyilvánosságra hozatalának rendjéről szóló szabályzatban foglaltakkal egyetértek, azt jóváhagyom. Az abban foglaltak értelemszerű alkalmazását </w:t>
      </w:r>
      <w:r w:rsidR="009F47B9">
        <w:rPr>
          <w:rFonts w:ascii="Times New Roman" w:eastAsia="Times New Roman" w:hAnsi="Times New Roman" w:cs="Times New Roman"/>
          <w:kern w:val="3"/>
          <w:sz w:val="24"/>
          <w:szCs w:val="24"/>
          <w:lang w:eastAsia="zh-CN"/>
        </w:rPr>
        <w:t xml:space="preserve">a Kerecsendi Közös Önkormányzati Hivatal </w:t>
      </w:r>
      <w:proofErr w:type="spellStart"/>
      <w:r w:rsidR="009F47B9">
        <w:rPr>
          <w:rFonts w:ascii="Times New Roman" w:eastAsia="Times New Roman" w:hAnsi="Times New Roman" w:cs="Times New Roman"/>
          <w:kern w:val="3"/>
          <w:sz w:val="24"/>
          <w:szCs w:val="24"/>
          <w:lang w:eastAsia="zh-CN"/>
        </w:rPr>
        <w:t>Demjéni</w:t>
      </w:r>
      <w:proofErr w:type="spellEnd"/>
      <w:r w:rsidR="009F47B9">
        <w:rPr>
          <w:rFonts w:ascii="Times New Roman" w:eastAsia="Times New Roman" w:hAnsi="Times New Roman" w:cs="Times New Roman"/>
          <w:kern w:val="3"/>
          <w:sz w:val="24"/>
          <w:szCs w:val="24"/>
          <w:lang w:eastAsia="zh-CN"/>
        </w:rPr>
        <w:t xml:space="preserve"> Kirendeltségére </w:t>
      </w:r>
      <w:r w:rsidRPr="00720E1A">
        <w:rPr>
          <w:rFonts w:ascii="Times New Roman" w:eastAsia="Times New Roman" w:hAnsi="Times New Roman" w:cs="Times New Roman"/>
          <w:kern w:val="3"/>
          <w:sz w:val="24"/>
          <w:szCs w:val="24"/>
          <w:lang w:eastAsia="zh-CN"/>
        </w:rPr>
        <w:t>elrendelem.</w:t>
      </w:r>
    </w:p>
    <w:p w14:paraId="7D361437" w14:textId="77777777" w:rsidR="00720E1A" w:rsidRPr="00720E1A" w:rsidRDefault="00720E1A" w:rsidP="00720E1A">
      <w:pPr>
        <w:tabs>
          <w:tab w:val="center" w:pos="6663"/>
        </w:tabs>
        <w:spacing w:after="0" w:line="300" w:lineRule="atLeast"/>
        <w:rPr>
          <w:rFonts w:ascii="Times New Roman" w:eastAsia="Times New Roman" w:hAnsi="Times New Roman" w:cs="Times New Roman"/>
          <w:sz w:val="24"/>
          <w:szCs w:val="24"/>
          <w:lang w:eastAsia="hu-HU"/>
        </w:rPr>
      </w:pPr>
    </w:p>
    <w:p w14:paraId="7CE807E5" w14:textId="3D201392" w:rsidR="00CF077B" w:rsidRDefault="00925A48" w:rsidP="00CF077B">
      <w:pPr>
        <w:widowControl w:val="0"/>
        <w:tabs>
          <w:tab w:val="left" w:pos="542"/>
        </w:tabs>
        <w:spacing w:after="119" w:line="274" w:lineRule="exact"/>
        <w:jc w:val="both"/>
        <w:rPr>
          <w:rFonts w:ascii="Times New Roman" w:hAnsi="Times New Roman" w:cs="Times New Roman"/>
          <w:color w:val="000000"/>
          <w:sz w:val="24"/>
          <w:szCs w:val="24"/>
          <w:lang w:bidi="hu-HU"/>
        </w:rPr>
      </w:pPr>
      <w:r>
        <w:rPr>
          <w:rFonts w:ascii="Times New Roman" w:hAnsi="Times New Roman" w:cs="Times New Roman"/>
          <w:color w:val="000000"/>
          <w:sz w:val="24"/>
          <w:szCs w:val="24"/>
          <w:lang w:bidi="hu-HU"/>
        </w:rPr>
        <w:t xml:space="preserve">Kerecsend, 2022. június </w:t>
      </w:r>
      <w:r w:rsidR="009F47B9">
        <w:rPr>
          <w:rFonts w:ascii="Times New Roman" w:hAnsi="Times New Roman" w:cs="Times New Roman"/>
          <w:color w:val="000000"/>
          <w:sz w:val="24"/>
          <w:szCs w:val="24"/>
          <w:lang w:bidi="hu-HU"/>
        </w:rPr>
        <w:t>3</w:t>
      </w:r>
      <w:r>
        <w:rPr>
          <w:rFonts w:ascii="Times New Roman" w:hAnsi="Times New Roman" w:cs="Times New Roman"/>
          <w:color w:val="000000"/>
          <w:sz w:val="24"/>
          <w:szCs w:val="24"/>
          <w:lang w:bidi="hu-HU"/>
        </w:rPr>
        <w:t xml:space="preserve">.                                                              </w:t>
      </w:r>
    </w:p>
    <w:p w14:paraId="09F99346" w14:textId="77777777" w:rsidR="00754E1D" w:rsidRDefault="00754E1D" w:rsidP="00CF077B">
      <w:pPr>
        <w:widowControl w:val="0"/>
        <w:tabs>
          <w:tab w:val="left" w:pos="542"/>
        </w:tabs>
        <w:spacing w:after="119" w:line="274" w:lineRule="exact"/>
        <w:jc w:val="both"/>
        <w:rPr>
          <w:rFonts w:ascii="Times New Roman" w:hAnsi="Times New Roman" w:cs="Times New Roman"/>
          <w:color w:val="000000"/>
          <w:sz w:val="24"/>
          <w:szCs w:val="24"/>
          <w:lang w:bidi="hu-HU"/>
        </w:rPr>
      </w:pPr>
    </w:p>
    <w:p w14:paraId="33B79934" w14:textId="380BDB4A" w:rsidR="00925A48" w:rsidRDefault="00925A48" w:rsidP="00925A48">
      <w:pPr>
        <w:widowControl w:val="0"/>
        <w:tabs>
          <w:tab w:val="left" w:pos="542"/>
        </w:tabs>
        <w:spacing w:after="119" w:line="274" w:lineRule="exact"/>
        <w:jc w:val="center"/>
        <w:rPr>
          <w:rFonts w:ascii="Times New Roman" w:hAnsi="Times New Roman" w:cs="Times New Roman"/>
          <w:color w:val="000000"/>
          <w:sz w:val="24"/>
          <w:szCs w:val="24"/>
          <w:lang w:bidi="hu-HU"/>
        </w:rPr>
      </w:pPr>
      <w:r>
        <w:rPr>
          <w:rFonts w:ascii="Times New Roman" w:hAnsi="Times New Roman" w:cs="Times New Roman"/>
          <w:color w:val="000000"/>
          <w:sz w:val="24"/>
          <w:szCs w:val="24"/>
          <w:lang w:bidi="hu-HU"/>
        </w:rPr>
        <w:t xml:space="preserve">                                                                                   dr. Szász Kata</w:t>
      </w:r>
    </w:p>
    <w:p w14:paraId="59FF704C" w14:textId="1FB1A4F8" w:rsidR="00925A48" w:rsidRPr="002F41BF" w:rsidRDefault="00925A48" w:rsidP="00925A48">
      <w:pPr>
        <w:widowControl w:val="0"/>
        <w:tabs>
          <w:tab w:val="left" w:pos="542"/>
        </w:tabs>
        <w:spacing w:after="119" w:line="274" w:lineRule="exact"/>
        <w:jc w:val="center"/>
        <w:rPr>
          <w:rFonts w:ascii="Times New Roman" w:hAnsi="Times New Roman" w:cs="Times New Roman"/>
          <w:color w:val="000000"/>
          <w:sz w:val="24"/>
          <w:szCs w:val="24"/>
          <w:lang w:bidi="hu-HU"/>
        </w:rPr>
      </w:pPr>
      <w:r>
        <w:rPr>
          <w:rFonts w:ascii="Times New Roman" w:hAnsi="Times New Roman" w:cs="Times New Roman"/>
          <w:color w:val="000000"/>
          <w:sz w:val="24"/>
          <w:szCs w:val="24"/>
          <w:lang w:bidi="hu-HU"/>
        </w:rPr>
        <w:t xml:space="preserve">                                                                                   jegyző</w:t>
      </w:r>
    </w:p>
    <w:p w14:paraId="2B6CC752" w14:textId="1335F2AB" w:rsidR="00FA620C" w:rsidRDefault="00FA620C">
      <w:pPr>
        <w:rPr>
          <w:rFonts w:ascii="Times New Roman" w:hAnsi="Times New Roman" w:cs="Times New Roman"/>
          <w:b/>
          <w:bCs/>
          <w:sz w:val="24"/>
          <w:szCs w:val="24"/>
        </w:rPr>
      </w:pPr>
      <w:r>
        <w:rPr>
          <w:rFonts w:ascii="Times New Roman" w:hAnsi="Times New Roman" w:cs="Times New Roman"/>
          <w:b/>
          <w:bCs/>
          <w:sz w:val="24"/>
          <w:szCs w:val="24"/>
        </w:rPr>
        <w:br w:type="page"/>
      </w:r>
    </w:p>
    <w:p w14:paraId="3943E9EE" w14:textId="0987A7FB" w:rsidR="00FA620C" w:rsidRPr="007C546F" w:rsidRDefault="00FA620C" w:rsidP="007C546F">
      <w:pPr>
        <w:pStyle w:val="Listaszerbekezds"/>
        <w:numPr>
          <w:ilvl w:val="3"/>
          <w:numId w:val="1"/>
        </w:numPr>
        <w:ind w:left="4820" w:hanging="284"/>
        <w:jc w:val="right"/>
        <w:rPr>
          <w:rFonts w:ascii="Times New Roman" w:hAnsi="Times New Roman" w:cs="Times New Roman"/>
          <w:i/>
          <w:iCs/>
          <w:sz w:val="24"/>
          <w:szCs w:val="24"/>
        </w:rPr>
      </w:pPr>
      <w:r w:rsidRPr="007C546F">
        <w:rPr>
          <w:rFonts w:ascii="Times New Roman" w:hAnsi="Times New Roman" w:cs="Times New Roman"/>
          <w:i/>
          <w:iCs/>
          <w:sz w:val="24"/>
          <w:szCs w:val="24"/>
        </w:rPr>
        <w:lastRenderedPageBreak/>
        <w:t>melléklet</w:t>
      </w:r>
      <w:r w:rsidR="007C546F">
        <w:rPr>
          <w:rFonts w:ascii="Times New Roman" w:hAnsi="Times New Roman" w:cs="Times New Roman"/>
          <w:i/>
          <w:iCs/>
          <w:sz w:val="24"/>
          <w:szCs w:val="24"/>
        </w:rPr>
        <w:t xml:space="preserve"> </w:t>
      </w:r>
      <w:r w:rsidR="008F7047">
        <w:rPr>
          <w:rFonts w:ascii="Times New Roman" w:hAnsi="Times New Roman" w:cs="Times New Roman"/>
          <w:i/>
          <w:iCs/>
          <w:sz w:val="24"/>
          <w:szCs w:val="24"/>
        </w:rPr>
        <w:t>- a</w:t>
      </w:r>
      <w:r w:rsidR="007C546F" w:rsidRPr="007C546F">
        <w:rPr>
          <w:rFonts w:ascii="Times New Roman" w:hAnsi="Times New Roman" w:cs="Times New Roman"/>
          <w:i/>
          <w:iCs/>
          <w:sz w:val="24"/>
          <w:szCs w:val="24"/>
        </w:rPr>
        <w:t>datszolgáltatást igénylő lap</w:t>
      </w:r>
    </w:p>
    <w:p w14:paraId="2EA9037A" w14:textId="77777777" w:rsidR="007C546F" w:rsidRPr="00FA620C" w:rsidRDefault="007C546F" w:rsidP="00FA620C">
      <w:pPr>
        <w:pStyle w:val="Listaszerbekezds"/>
        <w:ind w:left="0"/>
        <w:jc w:val="right"/>
        <w:rPr>
          <w:rFonts w:ascii="Times New Roman" w:hAnsi="Times New Roman" w:cs="Times New Roman"/>
          <w:sz w:val="24"/>
          <w:szCs w:val="24"/>
        </w:rPr>
      </w:pPr>
    </w:p>
    <w:p w14:paraId="458AA2C3" w14:textId="77777777" w:rsidR="007C546F" w:rsidRDefault="007C546F" w:rsidP="00F74F26">
      <w:pPr>
        <w:pStyle w:val="Listaszerbekezds"/>
        <w:spacing w:line="276" w:lineRule="auto"/>
        <w:ind w:left="0"/>
        <w:jc w:val="center"/>
        <w:rPr>
          <w:rFonts w:ascii="Times New Roman" w:hAnsi="Times New Roman" w:cs="Times New Roman"/>
          <w:b/>
          <w:bCs/>
          <w:sz w:val="24"/>
          <w:szCs w:val="24"/>
        </w:rPr>
      </w:pPr>
    </w:p>
    <w:p w14:paraId="7D723091" w14:textId="7F539BBD" w:rsidR="00FA620C" w:rsidRDefault="00FA620C" w:rsidP="00F74F26">
      <w:pPr>
        <w:pStyle w:val="Listaszerbekezds"/>
        <w:spacing w:line="276" w:lineRule="auto"/>
        <w:ind w:left="0"/>
        <w:jc w:val="center"/>
        <w:rPr>
          <w:rFonts w:ascii="Times New Roman" w:hAnsi="Times New Roman" w:cs="Times New Roman"/>
          <w:b/>
          <w:bCs/>
          <w:sz w:val="24"/>
          <w:szCs w:val="24"/>
        </w:rPr>
      </w:pPr>
      <w:r w:rsidRPr="00FA620C">
        <w:rPr>
          <w:rFonts w:ascii="Times New Roman" w:hAnsi="Times New Roman" w:cs="Times New Roman"/>
          <w:b/>
          <w:bCs/>
          <w:sz w:val="24"/>
          <w:szCs w:val="24"/>
        </w:rPr>
        <w:t>Adatszolgáltatást igénylő lap</w:t>
      </w:r>
    </w:p>
    <w:p w14:paraId="5650DC32" w14:textId="77777777" w:rsidR="00FA620C" w:rsidRPr="00FA620C" w:rsidRDefault="00FA620C" w:rsidP="00F74F26">
      <w:pPr>
        <w:pStyle w:val="Listaszerbekezds"/>
        <w:spacing w:line="276" w:lineRule="auto"/>
        <w:ind w:left="0"/>
        <w:jc w:val="center"/>
        <w:rPr>
          <w:rFonts w:ascii="Times New Roman" w:hAnsi="Times New Roman" w:cs="Times New Roman"/>
          <w:b/>
          <w:bCs/>
          <w:sz w:val="24"/>
          <w:szCs w:val="24"/>
        </w:rPr>
      </w:pPr>
    </w:p>
    <w:p w14:paraId="20BE141A"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Igénylő szervezet, személy neve:</w:t>
      </w:r>
    </w:p>
    <w:p w14:paraId="3715F2CD"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Igénylő szervezet vezetőjének neve, beosztása:</w:t>
      </w:r>
    </w:p>
    <w:p w14:paraId="601075A4"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Igénylő címe:</w:t>
      </w:r>
    </w:p>
    <w:p w14:paraId="727E063E"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Igénylő telefonszáma:</w:t>
      </w:r>
    </w:p>
    <w:p w14:paraId="67C2676A"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Igénylés időpontja:</w:t>
      </w:r>
    </w:p>
    <w:p w14:paraId="2806471E"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Az adatszolgáltatás kért módja:</w:t>
      </w:r>
    </w:p>
    <w:p w14:paraId="0ABC8866" w14:textId="4DF36976" w:rsidR="00FA620C" w:rsidRDefault="00887041" w:rsidP="00887041">
      <w:pPr>
        <w:pStyle w:val="Listaszerbekezds"/>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személyesen</w:t>
      </w:r>
    </w:p>
    <w:p w14:paraId="322DD588" w14:textId="12747F4D" w:rsidR="00887041" w:rsidRPr="00887041" w:rsidRDefault="00887041" w:rsidP="00887041">
      <w:pPr>
        <w:pStyle w:val="Listaszerbekezds"/>
        <w:numPr>
          <w:ilvl w:val="0"/>
          <w:numId w:val="19"/>
        </w:numPr>
        <w:spacing w:line="276" w:lineRule="auto"/>
        <w:rPr>
          <w:rFonts w:ascii="Times New Roman" w:hAnsi="Times New Roman" w:cs="Times New Roman"/>
          <w:sz w:val="24"/>
          <w:szCs w:val="24"/>
        </w:rPr>
      </w:pPr>
      <w:r w:rsidRPr="00FA620C">
        <w:rPr>
          <w:rFonts w:ascii="Times New Roman" w:hAnsi="Times New Roman" w:cs="Times New Roman"/>
          <w:sz w:val="24"/>
          <w:szCs w:val="24"/>
        </w:rPr>
        <w:t>levél</w:t>
      </w:r>
      <w:r>
        <w:rPr>
          <w:rFonts w:ascii="Times New Roman" w:hAnsi="Times New Roman" w:cs="Times New Roman"/>
          <w:sz w:val="24"/>
          <w:szCs w:val="24"/>
        </w:rPr>
        <w:t xml:space="preserve">                                  </w:t>
      </w:r>
      <w:r w:rsidRPr="00FA620C">
        <w:rPr>
          <w:rFonts w:ascii="Times New Roman" w:hAnsi="Times New Roman" w:cs="Times New Roman"/>
          <w:sz w:val="24"/>
          <w:szCs w:val="24"/>
        </w:rPr>
        <w:t>postacím:</w:t>
      </w:r>
    </w:p>
    <w:p w14:paraId="7DC95E4F" w14:textId="0E21A432" w:rsidR="00FA620C" w:rsidRPr="00FA620C" w:rsidRDefault="00FA620C" w:rsidP="00F74F26">
      <w:pPr>
        <w:pStyle w:val="Listaszerbekezds"/>
        <w:numPr>
          <w:ilvl w:val="0"/>
          <w:numId w:val="19"/>
        </w:numPr>
        <w:spacing w:line="276" w:lineRule="auto"/>
        <w:rPr>
          <w:rFonts w:ascii="Times New Roman" w:hAnsi="Times New Roman" w:cs="Times New Roman"/>
          <w:sz w:val="24"/>
          <w:szCs w:val="24"/>
        </w:rPr>
      </w:pPr>
      <w:proofErr w:type="gramStart"/>
      <w:r w:rsidRPr="00FA620C">
        <w:rPr>
          <w:rFonts w:ascii="Times New Roman" w:hAnsi="Times New Roman" w:cs="Times New Roman"/>
          <w:sz w:val="24"/>
          <w:szCs w:val="24"/>
        </w:rPr>
        <w:t>on-line</w:t>
      </w:r>
      <w:proofErr w:type="gramEnd"/>
      <w:r w:rsidRPr="00FA62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20C">
        <w:rPr>
          <w:rFonts w:ascii="Times New Roman" w:hAnsi="Times New Roman" w:cs="Times New Roman"/>
          <w:sz w:val="24"/>
          <w:szCs w:val="24"/>
        </w:rPr>
        <w:t>e-mailcím:</w:t>
      </w:r>
    </w:p>
    <w:p w14:paraId="3133F1D0" w14:textId="77777777"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Igénylés, adatfelhasználás célja:</w:t>
      </w:r>
    </w:p>
    <w:p w14:paraId="18CE42B2" w14:textId="34FD6748" w:rsidR="00F74F26"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Adatigénylés jogalapja, kapcsolódó dokumentumok felsorolása: …………………………</w:t>
      </w:r>
      <w:proofErr w:type="gramStart"/>
      <w:r w:rsidRPr="00FA620C">
        <w:rPr>
          <w:rFonts w:ascii="Times New Roman" w:hAnsi="Times New Roman" w:cs="Times New Roman"/>
          <w:sz w:val="24"/>
          <w:szCs w:val="24"/>
        </w:rPr>
        <w:t>…….</w:t>
      </w:r>
      <w:proofErr w:type="gramEnd"/>
      <w:r w:rsidRPr="00FA620C">
        <w:rPr>
          <w:rFonts w:ascii="Times New Roman" w:hAnsi="Times New Roman" w:cs="Times New Roman"/>
          <w:sz w:val="24"/>
          <w:szCs w:val="24"/>
        </w:rPr>
        <w:t>.…………………………………………………………………………………</w:t>
      </w:r>
      <w:r w:rsidR="007C546F">
        <w:rPr>
          <w:rFonts w:ascii="Times New Roman" w:hAnsi="Times New Roman" w:cs="Times New Roman"/>
          <w:sz w:val="24"/>
          <w:szCs w:val="24"/>
        </w:rPr>
        <w:t>…………………………………………………………………………………..</w:t>
      </w:r>
    </w:p>
    <w:p w14:paraId="1D0BB7D6" w14:textId="295D2839" w:rsidR="00F74F26" w:rsidRPr="00FA620C" w:rsidRDefault="00F74F26" w:rsidP="00F74F26">
      <w:pPr>
        <w:pStyle w:val="Listaszerbekezds"/>
        <w:spacing w:line="276" w:lineRule="auto"/>
        <w:ind w:left="0"/>
        <w:jc w:val="both"/>
        <w:rPr>
          <w:rFonts w:ascii="Times New Roman" w:hAnsi="Times New Roman" w:cs="Times New Roman"/>
          <w:sz w:val="24"/>
          <w:szCs w:val="24"/>
        </w:rPr>
      </w:pPr>
      <w:r w:rsidRPr="00F74F26">
        <w:rPr>
          <w:rFonts w:ascii="Times New Roman" w:hAnsi="Times New Roman" w:cs="Times New Roman"/>
          <w:sz w:val="24"/>
          <w:szCs w:val="24"/>
        </w:rPr>
        <w:t>Igényelt adatok fajtája</w:t>
      </w:r>
      <w:r>
        <w:rPr>
          <w:rFonts w:ascii="Times New Roman" w:hAnsi="Times New Roman" w:cs="Times New Roman"/>
          <w:sz w:val="24"/>
          <w:szCs w:val="24"/>
        </w:rPr>
        <w:t xml:space="preserve"> </w:t>
      </w:r>
      <w:r w:rsidRPr="00F74F26">
        <w:rPr>
          <w:rFonts w:ascii="Times New Roman" w:hAnsi="Times New Roman" w:cs="Times New Roman"/>
          <w:sz w:val="24"/>
          <w:szCs w:val="24"/>
        </w:rPr>
        <w:t>(</w:t>
      </w:r>
      <w:proofErr w:type="spellStart"/>
      <w:proofErr w:type="gramStart"/>
      <w:r w:rsidRPr="00F74F26">
        <w:rPr>
          <w:rFonts w:ascii="Times New Roman" w:hAnsi="Times New Roman" w:cs="Times New Roman"/>
          <w:sz w:val="24"/>
          <w:szCs w:val="24"/>
        </w:rPr>
        <w:t>személyes,közérdekű</w:t>
      </w:r>
      <w:proofErr w:type="spellEnd"/>
      <w:proofErr w:type="gramEnd"/>
      <w:r>
        <w:rPr>
          <w:rFonts w:ascii="Times New Roman" w:hAnsi="Times New Roman" w:cs="Times New Roman"/>
          <w:sz w:val="24"/>
          <w:szCs w:val="24"/>
        </w:rPr>
        <w:t>):</w:t>
      </w:r>
    </w:p>
    <w:p w14:paraId="1D3685E2" w14:textId="503252E3" w:rsid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w:t>
      </w:r>
      <w:r w:rsidR="00F74F26">
        <w:rPr>
          <w:rFonts w:ascii="Times New Roman" w:hAnsi="Times New Roman" w:cs="Times New Roman"/>
          <w:sz w:val="24"/>
          <w:szCs w:val="24"/>
        </w:rPr>
        <w:t>………………………………….</w:t>
      </w:r>
    </w:p>
    <w:p w14:paraId="04D5500A" w14:textId="73081A48" w:rsidR="00F74F26" w:rsidRPr="00FA620C" w:rsidRDefault="00F74F26" w:rsidP="00F74F26">
      <w:pPr>
        <w:pStyle w:val="Listaszerbekezd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 kért adatok:</w:t>
      </w:r>
    </w:p>
    <w:p w14:paraId="4FBAE413" w14:textId="6386F34E"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w:t>
      </w:r>
      <w:r w:rsidR="00F74F26">
        <w:rPr>
          <w:rFonts w:ascii="Times New Roman" w:hAnsi="Times New Roman" w:cs="Times New Roman"/>
          <w:sz w:val="24"/>
          <w:szCs w:val="24"/>
        </w:rPr>
        <w:t>……</w:t>
      </w:r>
    </w:p>
    <w:p w14:paraId="4FCC96DA" w14:textId="5B9AFA73"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w:t>
      </w:r>
      <w:r w:rsidR="00F74F26">
        <w:rPr>
          <w:rFonts w:ascii="Times New Roman" w:hAnsi="Times New Roman" w:cs="Times New Roman"/>
          <w:sz w:val="24"/>
          <w:szCs w:val="24"/>
        </w:rPr>
        <w:t>….</w:t>
      </w:r>
    </w:p>
    <w:p w14:paraId="7D9EBABB" w14:textId="4CE81A12"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Alulírott igénylő nyilatkozom, hogy az adatigényléssel kapcsolatban felmerülő költségeket</w:t>
      </w:r>
      <w:r>
        <w:rPr>
          <w:rFonts w:ascii="Times New Roman" w:hAnsi="Times New Roman" w:cs="Times New Roman"/>
          <w:sz w:val="24"/>
          <w:szCs w:val="24"/>
        </w:rPr>
        <w:t xml:space="preserve"> </w:t>
      </w:r>
      <w:r w:rsidRPr="00FA620C">
        <w:rPr>
          <w:rFonts w:ascii="Times New Roman" w:hAnsi="Times New Roman" w:cs="Times New Roman"/>
          <w:sz w:val="24"/>
          <w:szCs w:val="24"/>
        </w:rPr>
        <w:t>(fénymásolási költség, postázás költsége, idegen nyelven benyújtott kérelem esetén a fordítás</w:t>
      </w:r>
      <w:r w:rsidR="00F74F26">
        <w:rPr>
          <w:rFonts w:ascii="Times New Roman" w:hAnsi="Times New Roman" w:cs="Times New Roman"/>
          <w:sz w:val="24"/>
          <w:szCs w:val="24"/>
        </w:rPr>
        <w:t xml:space="preserve"> </w:t>
      </w:r>
      <w:r w:rsidRPr="00FA620C">
        <w:rPr>
          <w:rFonts w:ascii="Times New Roman" w:hAnsi="Times New Roman" w:cs="Times New Roman"/>
          <w:sz w:val="24"/>
          <w:szCs w:val="24"/>
        </w:rPr>
        <w:t>költsége) az önkormányzat által kiállított számla ellenében megfizetem</w:t>
      </w:r>
      <w:r w:rsidR="00F74F26">
        <w:rPr>
          <w:rFonts w:ascii="Times New Roman" w:hAnsi="Times New Roman" w:cs="Times New Roman"/>
          <w:sz w:val="24"/>
          <w:szCs w:val="24"/>
        </w:rPr>
        <w:t>.</w:t>
      </w:r>
    </w:p>
    <w:p w14:paraId="4D744916" w14:textId="64FFBDFD"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Kijelentem, hogy a rendelkezésemre bocsátott adatokat kizárólag az adatigénylés céljának</w:t>
      </w:r>
      <w:r w:rsidR="00F74F26">
        <w:rPr>
          <w:rFonts w:ascii="Times New Roman" w:hAnsi="Times New Roman" w:cs="Times New Roman"/>
          <w:sz w:val="24"/>
          <w:szCs w:val="24"/>
        </w:rPr>
        <w:t xml:space="preserve"> </w:t>
      </w:r>
      <w:r w:rsidRPr="00FA620C">
        <w:rPr>
          <w:rFonts w:ascii="Times New Roman" w:hAnsi="Times New Roman" w:cs="Times New Roman"/>
          <w:sz w:val="24"/>
          <w:szCs w:val="24"/>
        </w:rPr>
        <w:t>megfelelően használom fel, az adatvédelemre vonatkozó jogszabályokat mindenkor</w:t>
      </w:r>
      <w:r w:rsidR="00F74F26">
        <w:rPr>
          <w:rFonts w:ascii="Times New Roman" w:hAnsi="Times New Roman" w:cs="Times New Roman"/>
          <w:sz w:val="24"/>
          <w:szCs w:val="24"/>
        </w:rPr>
        <w:t xml:space="preserve"> </w:t>
      </w:r>
      <w:r w:rsidRPr="00FA620C">
        <w:rPr>
          <w:rFonts w:ascii="Times New Roman" w:hAnsi="Times New Roman" w:cs="Times New Roman"/>
          <w:sz w:val="24"/>
          <w:szCs w:val="24"/>
        </w:rPr>
        <w:t>megtartom.</w:t>
      </w:r>
    </w:p>
    <w:p w14:paraId="0124B52D" w14:textId="77777777" w:rsidR="00FA620C" w:rsidRPr="00FA620C" w:rsidRDefault="00FA620C" w:rsidP="00F74F26">
      <w:pPr>
        <w:pStyle w:val="Listaszerbekezds"/>
        <w:spacing w:line="276" w:lineRule="auto"/>
        <w:ind w:left="0"/>
        <w:jc w:val="right"/>
        <w:rPr>
          <w:rFonts w:ascii="Times New Roman" w:hAnsi="Times New Roman" w:cs="Times New Roman"/>
          <w:sz w:val="24"/>
          <w:szCs w:val="24"/>
        </w:rPr>
      </w:pPr>
      <w:r w:rsidRPr="00FA620C">
        <w:rPr>
          <w:rFonts w:ascii="Times New Roman" w:hAnsi="Times New Roman" w:cs="Times New Roman"/>
          <w:sz w:val="24"/>
          <w:szCs w:val="24"/>
        </w:rPr>
        <w:t>…….…………………………</w:t>
      </w:r>
    </w:p>
    <w:p w14:paraId="78472D33" w14:textId="0C898C84" w:rsidR="00FA620C" w:rsidRPr="00FA620C" w:rsidRDefault="0002700E" w:rsidP="0002700E">
      <w:pPr>
        <w:pStyle w:val="Listaszerbekezd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A620C" w:rsidRPr="00FA620C">
        <w:rPr>
          <w:rFonts w:ascii="Times New Roman" w:hAnsi="Times New Roman" w:cs="Times New Roman"/>
          <w:sz w:val="24"/>
          <w:szCs w:val="24"/>
        </w:rPr>
        <w:t>Adatigénylő aláírása</w:t>
      </w:r>
    </w:p>
    <w:p w14:paraId="5D9E0406" w14:textId="77777777"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A kért adatok ……. számú mellékletekben kiadhatók.</w:t>
      </w:r>
    </w:p>
    <w:p w14:paraId="120D415C" w14:textId="31753603"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Adatszolgáltatás</w:t>
      </w:r>
      <w:r w:rsidR="00F74F26">
        <w:rPr>
          <w:rFonts w:ascii="Times New Roman" w:hAnsi="Times New Roman" w:cs="Times New Roman"/>
          <w:sz w:val="24"/>
          <w:szCs w:val="24"/>
        </w:rPr>
        <w:t xml:space="preserve"> </w:t>
      </w:r>
      <w:r w:rsidRPr="00FA620C">
        <w:rPr>
          <w:rFonts w:ascii="Times New Roman" w:hAnsi="Times New Roman" w:cs="Times New Roman"/>
          <w:sz w:val="24"/>
          <w:szCs w:val="24"/>
        </w:rPr>
        <w:t>időpontja: ……………………………………………………………………</w:t>
      </w:r>
      <w:proofErr w:type="gramStart"/>
      <w:r w:rsidRPr="00FA620C">
        <w:rPr>
          <w:rFonts w:ascii="Times New Roman" w:hAnsi="Times New Roman" w:cs="Times New Roman"/>
          <w:sz w:val="24"/>
          <w:szCs w:val="24"/>
        </w:rPr>
        <w:t>…….</w:t>
      </w:r>
      <w:proofErr w:type="gramEnd"/>
      <w:r w:rsidRPr="00FA620C">
        <w:rPr>
          <w:rFonts w:ascii="Times New Roman" w:hAnsi="Times New Roman" w:cs="Times New Roman"/>
          <w:sz w:val="24"/>
          <w:szCs w:val="24"/>
        </w:rPr>
        <w:t>.</w:t>
      </w:r>
    </w:p>
    <w:p w14:paraId="21911E78" w14:textId="77777777" w:rsidR="00FA620C" w:rsidRPr="00FA620C" w:rsidRDefault="00FA620C" w:rsidP="00F74F26">
      <w:pPr>
        <w:pStyle w:val="Listaszerbekezds"/>
        <w:spacing w:line="276" w:lineRule="auto"/>
        <w:ind w:left="0"/>
        <w:rPr>
          <w:rFonts w:ascii="Times New Roman" w:hAnsi="Times New Roman" w:cs="Times New Roman"/>
          <w:sz w:val="24"/>
          <w:szCs w:val="24"/>
        </w:rPr>
      </w:pPr>
      <w:r w:rsidRPr="00FA620C">
        <w:rPr>
          <w:rFonts w:ascii="Times New Roman" w:hAnsi="Times New Roman" w:cs="Times New Roman"/>
          <w:sz w:val="24"/>
          <w:szCs w:val="24"/>
        </w:rPr>
        <w:t>Adatszolgáltatást teljesítő személy: …………………………………………………………………</w:t>
      </w:r>
    </w:p>
    <w:p w14:paraId="574AB656" w14:textId="77777777" w:rsidR="00FA620C" w:rsidRP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Engedélyezés időpontja: ……………………………………</w:t>
      </w:r>
    </w:p>
    <w:p w14:paraId="6841EBCA" w14:textId="7F0A435F" w:rsidR="00FA620C" w:rsidRDefault="00FA620C" w:rsidP="00F74F26">
      <w:pPr>
        <w:pStyle w:val="Listaszerbekezds"/>
        <w:spacing w:line="276" w:lineRule="auto"/>
        <w:ind w:left="0"/>
        <w:jc w:val="both"/>
        <w:rPr>
          <w:rFonts w:ascii="Times New Roman" w:hAnsi="Times New Roman" w:cs="Times New Roman"/>
          <w:sz w:val="24"/>
          <w:szCs w:val="24"/>
        </w:rPr>
      </w:pPr>
      <w:r w:rsidRPr="00FA620C">
        <w:rPr>
          <w:rFonts w:ascii="Times New Roman" w:hAnsi="Times New Roman" w:cs="Times New Roman"/>
          <w:sz w:val="24"/>
          <w:szCs w:val="24"/>
        </w:rPr>
        <w:t>Engedélyező aláírása: ………………………………</w:t>
      </w:r>
      <w:proofErr w:type="gramStart"/>
      <w:r w:rsidRPr="00FA620C">
        <w:rPr>
          <w:rFonts w:ascii="Times New Roman" w:hAnsi="Times New Roman" w:cs="Times New Roman"/>
          <w:sz w:val="24"/>
          <w:szCs w:val="24"/>
        </w:rPr>
        <w:t>…….</w:t>
      </w:r>
      <w:proofErr w:type="gramEnd"/>
      <w:r w:rsidRPr="00FA620C">
        <w:rPr>
          <w:rFonts w:ascii="Times New Roman" w:hAnsi="Times New Roman" w:cs="Times New Roman"/>
          <w:sz w:val="24"/>
          <w:szCs w:val="24"/>
        </w:rPr>
        <w:t>.,</w:t>
      </w:r>
    </w:p>
    <w:p w14:paraId="47C7A15A" w14:textId="1D196D9E" w:rsidR="00FA620C" w:rsidRDefault="00FA620C" w:rsidP="00F74F26">
      <w:pPr>
        <w:pStyle w:val="Listaszerbekezds"/>
        <w:spacing w:line="276" w:lineRule="auto"/>
        <w:ind w:left="0"/>
        <w:rPr>
          <w:rFonts w:ascii="Times New Roman" w:hAnsi="Times New Roman" w:cs="Times New Roman"/>
          <w:sz w:val="24"/>
          <w:szCs w:val="24"/>
        </w:rPr>
      </w:pPr>
    </w:p>
    <w:p w14:paraId="738EFF31" w14:textId="77777777" w:rsidR="00F74F26" w:rsidRDefault="00F74F26" w:rsidP="00F74F26">
      <w:pPr>
        <w:pStyle w:val="Listaszerbekezds"/>
        <w:spacing w:line="276" w:lineRule="auto"/>
        <w:ind w:left="0"/>
        <w:rPr>
          <w:rFonts w:ascii="Times New Roman" w:hAnsi="Times New Roman" w:cs="Times New Roman"/>
          <w:sz w:val="24"/>
          <w:szCs w:val="24"/>
        </w:rPr>
      </w:pPr>
    </w:p>
    <w:p w14:paraId="4976629D" w14:textId="1E1EC287" w:rsidR="00F74F26" w:rsidRPr="00FA620C" w:rsidRDefault="00F74F26" w:rsidP="00F74F26">
      <w:pPr>
        <w:pStyle w:val="Listaszerbekezds"/>
        <w:spacing w:line="276" w:lineRule="auto"/>
        <w:ind w:left="0"/>
        <w:jc w:val="right"/>
        <w:rPr>
          <w:rFonts w:ascii="Times New Roman" w:hAnsi="Times New Roman" w:cs="Times New Roman"/>
          <w:sz w:val="24"/>
          <w:szCs w:val="24"/>
        </w:rPr>
      </w:pPr>
      <w:r>
        <w:rPr>
          <w:rFonts w:ascii="Times New Roman" w:hAnsi="Times New Roman" w:cs="Times New Roman"/>
          <w:sz w:val="24"/>
          <w:szCs w:val="24"/>
        </w:rPr>
        <w:t>…………………………….</w:t>
      </w:r>
    </w:p>
    <w:p w14:paraId="7E6F1922" w14:textId="156E694C" w:rsidR="007C546F" w:rsidRDefault="0002700E" w:rsidP="0002700E">
      <w:pPr>
        <w:pStyle w:val="Listaszerbekezd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74F26">
        <w:rPr>
          <w:rFonts w:ascii="Times New Roman" w:hAnsi="Times New Roman" w:cs="Times New Roman"/>
          <w:sz w:val="24"/>
          <w:szCs w:val="24"/>
        </w:rPr>
        <w:t>Hivatalvezető aláírása</w:t>
      </w:r>
      <w:r w:rsidR="007C546F">
        <w:rPr>
          <w:rFonts w:ascii="Times New Roman" w:hAnsi="Times New Roman" w:cs="Times New Roman"/>
          <w:sz w:val="24"/>
          <w:szCs w:val="24"/>
        </w:rPr>
        <w:br w:type="page"/>
      </w:r>
    </w:p>
    <w:p w14:paraId="0783BDD3" w14:textId="0435F747" w:rsidR="007C546F" w:rsidRPr="007C546F" w:rsidRDefault="007C546F" w:rsidP="0002700E">
      <w:pPr>
        <w:pStyle w:val="Listaszerbekezds"/>
        <w:keepNext/>
        <w:keepLines/>
        <w:numPr>
          <w:ilvl w:val="0"/>
          <w:numId w:val="1"/>
        </w:numPr>
        <w:spacing w:before="40" w:after="0" w:line="240" w:lineRule="auto"/>
        <w:jc w:val="right"/>
        <w:outlineLvl w:val="1"/>
        <w:rPr>
          <w:rFonts w:ascii="Times New Roman" w:eastAsia="Times New Roman" w:hAnsi="Times New Roman" w:cs="Times New Roman"/>
          <w:i/>
          <w:sz w:val="24"/>
          <w:szCs w:val="24"/>
          <w:lang w:eastAsia="hu-HU"/>
        </w:rPr>
      </w:pPr>
      <w:bookmarkStart w:id="5" w:name="_Toc89847251"/>
      <w:r>
        <w:rPr>
          <w:rFonts w:ascii="Times New Roman" w:eastAsia="Times New Roman" w:hAnsi="Times New Roman" w:cs="Times New Roman"/>
          <w:i/>
          <w:sz w:val="24"/>
          <w:szCs w:val="24"/>
          <w:lang w:eastAsia="hu-HU"/>
        </w:rPr>
        <w:lastRenderedPageBreak/>
        <w:t>melléklet</w:t>
      </w:r>
      <w:r w:rsidRPr="007C546F">
        <w:rPr>
          <w:rFonts w:ascii="Times New Roman" w:eastAsia="Times New Roman" w:hAnsi="Times New Roman" w:cs="Times New Roman"/>
          <w:i/>
          <w:sz w:val="24"/>
          <w:szCs w:val="24"/>
          <w:lang w:eastAsia="hu-HU"/>
        </w:rPr>
        <w:t xml:space="preserve"> – általános közzétételi lista</w:t>
      </w:r>
      <w:bookmarkEnd w:id="5"/>
    </w:p>
    <w:p w14:paraId="64160B89" w14:textId="77777777" w:rsidR="007C546F" w:rsidRPr="007C546F" w:rsidRDefault="007C546F" w:rsidP="007C546F">
      <w:pPr>
        <w:widowControl w:val="0"/>
        <w:tabs>
          <w:tab w:val="left" w:leader="dot" w:pos="3424"/>
          <w:tab w:val="left" w:leader="dot" w:pos="3631"/>
          <w:tab w:val="left" w:leader="dot" w:pos="4261"/>
          <w:tab w:val="left" w:leader="dot" w:pos="6095"/>
        </w:tabs>
        <w:spacing w:after="0" w:line="277" w:lineRule="exact"/>
        <w:jc w:val="both"/>
        <w:rPr>
          <w:rFonts w:ascii="Times New Roman" w:eastAsia="Times New Roman" w:hAnsi="Times New Roman" w:cs="Times New Roman"/>
          <w:color w:val="000000"/>
          <w:lang w:eastAsia="hu-HU" w:bidi="hu-HU"/>
        </w:rPr>
      </w:pPr>
    </w:p>
    <w:p w14:paraId="3CC57657" w14:textId="77777777" w:rsidR="007C546F" w:rsidRPr="007C546F" w:rsidRDefault="007C546F" w:rsidP="007C546F">
      <w:pPr>
        <w:widowControl w:val="0"/>
        <w:tabs>
          <w:tab w:val="left" w:leader="dot" w:pos="3424"/>
          <w:tab w:val="left" w:leader="dot" w:pos="3631"/>
          <w:tab w:val="left" w:leader="dot" w:pos="4261"/>
          <w:tab w:val="left" w:leader="dot" w:pos="6095"/>
        </w:tabs>
        <w:spacing w:after="0" w:line="277" w:lineRule="exact"/>
        <w:jc w:val="both"/>
        <w:rPr>
          <w:rFonts w:ascii="Times New Roman" w:eastAsia="Times New Roman" w:hAnsi="Times New Roman" w:cs="Times New Roman"/>
          <w:color w:val="000000"/>
          <w:lang w:eastAsia="hu-HU" w:bidi="hu-HU"/>
        </w:rPr>
      </w:pPr>
    </w:p>
    <w:p w14:paraId="7E59ACD6" w14:textId="77777777" w:rsidR="007C546F" w:rsidRPr="007C546F" w:rsidRDefault="007C546F" w:rsidP="007C546F">
      <w:pPr>
        <w:widowControl w:val="0"/>
        <w:spacing w:after="0" w:line="277" w:lineRule="exact"/>
        <w:jc w:val="both"/>
        <w:rPr>
          <w:rFonts w:ascii="Times New Roman" w:eastAsia="Times New Roman" w:hAnsi="Times New Roman" w:cs="Times New Roman"/>
          <w:b/>
          <w:bCs/>
          <w:color w:val="000000"/>
          <w:lang w:eastAsia="hu-HU" w:bidi="hu-HU"/>
        </w:rPr>
      </w:pPr>
    </w:p>
    <w:p w14:paraId="514887A6" w14:textId="77777777" w:rsidR="007C546F" w:rsidRPr="007C546F" w:rsidRDefault="007C546F" w:rsidP="007C546F">
      <w:pPr>
        <w:jc w:val="center"/>
        <w:rPr>
          <w:rFonts w:ascii="Times New Roman" w:eastAsia="Times New Roman" w:hAnsi="Times New Roman" w:cs="Times New Roman"/>
          <w:b/>
          <w:sz w:val="24"/>
          <w:szCs w:val="24"/>
          <w:lang w:eastAsia="hu-HU"/>
        </w:rPr>
      </w:pPr>
      <w:r w:rsidRPr="007C546F">
        <w:rPr>
          <w:rFonts w:ascii="Times New Roman" w:eastAsia="Times New Roman" w:hAnsi="Times New Roman" w:cs="Times New Roman"/>
          <w:b/>
          <w:color w:val="000000"/>
          <w:sz w:val="24"/>
          <w:szCs w:val="24"/>
          <w:lang w:val="en-US" w:bidi="en-US"/>
        </w:rPr>
        <w:t xml:space="preserve">ALTALANOS </w:t>
      </w:r>
      <w:r w:rsidRPr="007C546F">
        <w:rPr>
          <w:rFonts w:ascii="Times New Roman" w:eastAsia="Times New Roman" w:hAnsi="Times New Roman" w:cs="Times New Roman"/>
          <w:b/>
          <w:color w:val="000000"/>
          <w:sz w:val="24"/>
          <w:szCs w:val="24"/>
          <w:lang w:eastAsia="hu-HU" w:bidi="hu-HU"/>
        </w:rPr>
        <w:t>KÖZZÉTÉTELI LISTA</w:t>
      </w:r>
    </w:p>
    <w:p w14:paraId="6688D986" w14:textId="77777777" w:rsidR="007C546F" w:rsidRPr="007C546F" w:rsidRDefault="007C546F" w:rsidP="007C546F">
      <w:pPr>
        <w:jc w:val="center"/>
        <w:rPr>
          <w:rFonts w:ascii="Times New Roman" w:eastAsia="Times New Roman" w:hAnsi="Times New Roman" w:cs="Times New Roman"/>
          <w:sz w:val="24"/>
          <w:szCs w:val="24"/>
          <w:lang w:eastAsia="hu-HU"/>
        </w:rPr>
      </w:pPr>
      <w:r w:rsidRPr="007C546F">
        <w:rPr>
          <w:rFonts w:ascii="Times New Roman" w:eastAsia="Times New Roman" w:hAnsi="Times New Roman" w:cs="Times New Roman"/>
          <w:sz w:val="24"/>
          <w:szCs w:val="24"/>
          <w:lang w:eastAsia="hu-HU"/>
        </w:rPr>
        <w:t>I. Szervezeti, személyzeti adatok</w:t>
      </w:r>
    </w:p>
    <w:tbl>
      <w:tblPr>
        <w:tblW w:w="0" w:type="auto"/>
        <w:tblInd w:w="10" w:type="dxa"/>
        <w:tblLayout w:type="fixed"/>
        <w:tblCellMar>
          <w:left w:w="10" w:type="dxa"/>
          <w:right w:w="10" w:type="dxa"/>
        </w:tblCellMar>
        <w:tblLook w:val="04A0" w:firstRow="1" w:lastRow="0" w:firstColumn="1" w:lastColumn="0" w:noHBand="0" w:noVBand="1"/>
      </w:tblPr>
      <w:tblGrid>
        <w:gridCol w:w="608"/>
        <w:gridCol w:w="4172"/>
        <w:gridCol w:w="2383"/>
        <w:gridCol w:w="2394"/>
      </w:tblGrid>
      <w:tr w:rsidR="007C546F" w:rsidRPr="007C546F" w14:paraId="0B8EBAE4" w14:textId="77777777" w:rsidTr="00897D31">
        <w:trPr>
          <w:trHeight w:hRule="exact" w:val="299"/>
        </w:trPr>
        <w:tc>
          <w:tcPr>
            <w:tcW w:w="608" w:type="dxa"/>
            <w:tcBorders>
              <w:top w:val="single" w:sz="4" w:space="0" w:color="auto"/>
              <w:left w:val="single" w:sz="4" w:space="0" w:color="auto"/>
            </w:tcBorders>
            <w:shd w:val="clear" w:color="auto" w:fill="FFFFFF"/>
          </w:tcPr>
          <w:p w14:paraId="2B0DCAF0" w14:textId="77777777" w:rsidR="007C546F" w:rsidRPr="007C546F" w:rsidRDefault="007C546F" w:rsidP="007C546F">
            <w:pPr>
              <w:widowControl w:val="0"/>
              <w:spacing w:after="0" w:line="240" w:lineRule="auto"/>
              <w:rPr>
                <w:rFonts w:ascii="Arial Unicode MS" w:eastAsia="Arial Unicode MS" w:hAnsi="Arial Unicode MS" w:cs="Arial Unicode MS"/>
                <w:color w:val="000000"/>
                <w:sz w:val="10"/>
                <w:szCs w:val="10"/>
                <w:lang w:eastAsia="hu-HU" w:bidi="hu-HU"/>
              </w:rPr>
            </w:pPr>
          </w:p>
        </w:tc>
        <w:tc>
          <w:tcPr>
            <w:tcW w:w="4172" w:type="dxa"/>
            <w:tcBorders>
              <w:top w:val="single" w:sz="4" w:space="0" w:color="auto"/>
              <w:left w:val="single" w:sz="4" w:space="0" w:color="auto"/>
            </w:tcBorders>
            <w:shd w:val="clear" w:color="auto" w:fill="FFFFFF"/>
            <w:vAlign w:val="bottom"/>
          </w:tcPr>
          <w:p w14:paraId="4B2F2A2F"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Adat</w:t>
            </w:r>
          </w:p>
        </w:tc>
        <w:tc>
          <w:tcPr>
            <w:tcW w:w="2383" w:type="dxa"/>
            <w:tcBorders>
              <w:top w:val="single" w:sz="4" w:space="0" w:color="auto"/>
              <w:left w:val="single" w:sz="4" w:space="0" w:color="auto"/>
            </w:tcBorders>
            <w:shd w:val="clear" w:color="auto" w:fill="FFFFFF"/>
            <w:vAlign w:val="bottom"/>
          </w:tcPr>
          <w:p w14:paraId="6B723479"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Frissítés</w:t>
            </w:r>
          </w:p>
        </w:tc>
        <w:tc>
          <w:tcPr>
            <w:tcW w:w="2394" w:type="dxa"/>
            <w:tcBorders>
              <w:top w:val="single" w:sz="4" w:space="0" w:color="auto"/>
              <w:left w:val="single" w:sz="4" w:space="0" w:color="auto"/>
              <w:right w:val="single" w:sz="4" w:space="0" w:color="auto"/>
            </w:tcBorders>
            <w:shd w:val="clear" w:color="auto" w:fill="FFFFFF"/>
            <w:vAlign w:val="bottom"/>
          </w:tcPr>
          <w:p w14:paraId="1753F946"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Megőrzés</w:t>
            </w:r>
          </w:p>
        </w:tc>
      </w:tr>
      <w:tr w:rsidR="007C546F" w:rsidRPr="007C546F" w14:paraId="1C11847C" w14:textId="77777777" w:rsidTr="00897D31">
        <w:trPr>
          <w:trHeight w:hRule="exact" w:val="972"/>
        </w:trPr>
        <w:tc>
          <w:tcPr>
            <w:tcW w:w="608" w:type="dxa"/>
            <w:tcBorders>
              <w:top w:val="single" w:sz="4" w:space="0" w:color="auto"/>
              <w:left w:val="single" w:sz="4" w:space="0" w:color="auto"/>
            </w:tcBorders>
            <w:shd w:val="clear" w:color="auto" w:fill="FFFFFF"/>
          </w:tcPr>
          <w:p w14:paraId="7DA462BD"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w:t>
            </w:r>
          </w:p>
        </w:tc>
        <w:tc>
          <w:tcPr>
            <w:tcW w:w="4172" w:type="dxa"/>
            <w:tcBorders>
              <w:top w:val="single" w:sz="4" w:space="0" w:color="auto"/>
              <w:left w:val="single" w:sz="4" w:space="0" w:color="auto"/>
            </w:tcBorders>
            <w:shd w:val="clear" w:color="auto" w:fill="FFFFFF"/>
            <w:vAlign w:val="bottom"/>
          </w:tcPr>
          <w:p w14:paraId="266CE96B"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hivatalos neve, székhelye, postai címe, telefon- és telefaxszáma, elektronikus levélcíme, honlapja, ügyfélszolgálatának elérhetőségei</w:t>
            </w:r>
          </w:p>
        </w:tc>
        <w:tc>
          <w:tcPr>
            <w:tcW w:w="2383" w:type="dxa"/>
            <w:tcBorders>
              <w:top w:val="single" w:sz="4" w:space="0" w:color="auto"/>
              <w:left w:val="single" w:sz="4" w:space="0" w:color="auto"/>
            </w:tcBorders>
            <w:shd w:val="clear" w:color="auto" w:fill="FFFFFF"/>
          </w:tcPr>
          <w:p w14:paraId="3B4371FB"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2578884C"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069995A4" w14:textId="77777777" w:rsidTr="00897D31">
        <w:trPr>
          <w:trHeight w:hRule="exact" w:val="742"/>
        </w:trPr>
        <w:tc>
          <w:tcPr>
            <w:tcW w:w="608" w:type="dxa"/>
            <w:tcBorders>
              <w:top w:val="single" w:sz="4" w:space="0" w:color="auto"/>
              <w:left w:val="single" w:sz="4" w:space="0" w:color="auto"/>
            </w:tcBorders>
            <w:shd w:val="clear" w:color="auto" w:fill="FFFFFF"/>
          </w:tcPr>
          <w:p w14:paraId="6714375A"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'2.</w:t>
            </w:r>
          </w:p>
        </w:tc>
        <w:tc>
          <w:tcPr>
            <w:tcW w:w="4172" w:type="dxa"/>
            <w:tcBorders>
              <w:top w:val="single" w:sz="4" w:space="0" w:color="auto"/>
              <w:left w:val="single" w:sz="4" w:space="0" w:color="auto"/>
            </w:tcBorders>
            <w:shd w:val="clear" w:color="auto" w:fill="FFFFFF"/>
            <w:vAlign w:val="bottom"/>
          </w:tcPr>
          <w:p w14:paraId="0D9C5B47"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szervezeti felépítése szervezeti egységek megjelölésével, az egyes szervezeti egységek feladatai</w:t>
            </w:r>
          </w:p>
        </w:tc>
        <w:tc>
          <w:tcPr>
            <w:tcW w:w="2383" w:type="dxa"/>
            <w:tcBorders>
              <w:top w:val="single" w:sz="4" w:space="0" w:color="auto"/>
              <w:left w:val="single" w:sz="4" w:space="0" w:color="auto"/>
            </w:tcBorders>
            <w:shd w:val="clear" w:color="auto" w:fill="FFFFFF"/>
          </w:tcPr>
          <w:p w14:paraId="426675A1"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6FBB7C39"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3E35040A" w14:textId="77777777" w:rsidTr="00897D31">
        <w:trPr>
          <w:trHeight w:hRule="exact" w:val="972"/>
        </w:trPr>
        <w:tc>
          <w:tcPr>
            <w:tcW w:w="608" w:type="dxa"/>
            <w:tcBorders>
              <w:top w:val="single" w:sz="4" w:space="0" w:color="auto"/>
              <w:left w:val="single" w:sz="4" w:space="0" w:color="auto"/>
            </w:tcBorders>
            <w:shd w:val="clear" w:color="auto" w:fill="FFFFFF"/>
          </w:tcPr>
          <w:p w14:paraId="4D0E5CAA"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3.</w:t>
            </w:r>
          </w:p>
        </w:tc>
        <w:tc>
          <w:tcPr>
            <w:tcW w:w="4172" w:type="dxa"/>
            <w:tcBorders>
              <w:top w:val="single" w:sz="4" w:space="0" w:color="auto"/>
              <w:left w:val="single" w:sz="4" w:space="0" w:color="auto"/>
            </w:tcBorders>
            <w:shd w:val="clear" w:color="auto" w:fill="FFFFFF"/>
            <w:vAlign w:val="bottom"/>
          </w:tcPr>
          <w:p w14:paraId="3B05C66A"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vezetőinek és az egyes szervezeti egységek vezetőinek neve, beosztása, elérhetősége (telefon- és telefaxszáma, elektronikus levélcíme)</w:t>
            </w:r>
          </w:p>
        </w:tc>
        <w:tc>
          <w:tcPr>
            <w:tcW w:w="2383" w:type="dxa"/>
            <w:tcBorders>
              <w:top w:val="single" w:sz="4" w:space="0" w:color="auto"/>
              <w:left w:val="single" w:sz="4" w:space="0" w:color="auto"/>
            </w:tcBorders>
            <w:shd w:val="clear" w:color="auto" w:fill="FFFFFF"/>
          </w:tcPr>
          <w:p w14:paraId="6799B67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0EFA950E"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32880B40" w14:textId="77777777" w:rsidTr="00897D31">
        <w:trPr>
          <w:trHeight w:hRule="exact" w:val="968"/>
        </w:trPr>
        <w:tc>
          <w:tcPr>
            <w:tcW w:w="608" w:type="dxa"/>
            <w:tcBorders>
              <w:top w:val="single" w:sz="4" w:space="0" w:color="auto"/>
              <w:left w:val="single" w:sz="4" w:space="0" w:color="auto"/>
            </w:tcBorders>
            <w:shd w:val="clear" w:color="auto" w:fill="FFFFFF"/>
          </w:tcPr>
          <w:p w14:paraId="12E8D831"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4.</w:t>
            </w:r>
          </w:p>
        </w:tc>
        <w:tc>
          <w:tcPr>
            <w:tcW w:w="4172" w:type="dxa"/>
            <w:tcBorders>
              <w:top w:val="single" w:sz="4" w:space="0" w:color="auto"/>
              <w:left w:val="single" w:sz="4" w:space="0" w:color="auto"/>
            </w:tcBorders>
            <w:shd w:val="clear" w:color="auto" w:fill="FFFFFF"/>
            <w:vAlign w:val="bottom"/>
          </w:tcPr>
          <w:p w14:paraId="09BA7A24"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szervezeten belül illetékes. ügyfélkapcsolati vezető neve, elérhetősége (telefon és telefaxszáma, elektronikus levélcíme) és az ügyfélfogadási rend</w:t>
            </w:r>
          </w:p>
        </w:tc>
        <w:tc>
          <w:tcPr>
            <w:tcW w:w="2383" w:type="dxa"/>
            <w:tcBorders>
              <w:top w:val="single" w:sz="4" w:space="0" w:color="auto"/>
              <w:left w:val="single" w:sz="4" w:space="0" w:color="auto"/>
            </w:tcBorders>
            <w:shd w:val="clear" w:color="auto" w:fill="FFFFFF"/>
          </w:tcPr>
          <w:p w14:paraId="51EC5C3E"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739B93F5"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Az előző állapot </w:t>
            </w:r>
            <w:proofErr w:type="gramStart"/>
            <w:r w:rsidRPr="007C546F">
              <w:rPr>
                <w:rFonts w:ascii="Times New Roman" w:eastAsia="Times New Roman" w:hAnsi="Times New Roman" w:cs="Times New Roman"/>
                <w:color w:val="000000"/>
                <w:sz w:val="18"/>
                <w:szCs w:val="18"/>
                <w:lang w:eastAsia="hu-HU" w:bidi="hu-HU"/>
              </w:rPr>
              <w:t>törlendő .</w:t>
            </w:r>
            <w:proofErr w:type="gramEnd"/>
          </w:p>
        </w:tc>
      </w:tr>
      <w:tr w:rsidR="007C546F" w:rsidRPr="007C546F" w14:paraId="18C6677B" w14:textId="77777777" w:rsidTr="00897D31">
        <w:trPr>
          <w:trHeight w:hRule="exact" w:val="742"/>
        </w:trPr>
        <w:tc>
          <w:tcPr>
            <w:tcW w:w="608" w:type="dxa"/>
            <w:tcBorders>
              <w:top w:val="single" w:sz="4" w:space="0" w:color="auto"/>
              <w:left w:val="single" w:sz="4" w:space="0" w:color="auto"/>
            </w:tcBorders>
            <w:shd w:val="clear" w:color="auto" w:fill="FFFFFF"/>
          </w:tcPr>
          <w:p w14:paraId="282469CC"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5.</w:t>
            </w:r>
          </w:p>
        </w:tc>
        <w:tc>
          <w:tcPr>
            <w:tcW w:w="4172" w:type="dxa"/>
            <w:tcBorders>
              <w:top w:val="single" w:sz="4" w:space="0" w:color="auto"/>
              <w:left w:val="single" w:sz="4" w:space="0" w:color="auto"/>
            </w:tcBorders>
            <w:shd w:val="clear" w:color="auto" w:fill="FFFFFF"/>
            <w:vAlign w:val="bottom"/>
          </w:tcPr>
          <w:p w14:paraId="17FB7EE5"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Testületi szerv esetén a testület létszáma, összetétele, tagjainak neve, beosztása, elérhetősége</w:t>
            </w:r>
          </w:p>
        </w:tc>
        <w:tc>
          <w:tcPr>
            <w:tcW w:w="2383" w:type="dxa"/>
            <w:tcBorders>
              <w:top w:val="single" w:sz="4" w:space="0" w:color="auto"/>
              <w:left w:val="single" w:sz="4" w:space="0" w:color="auto"/>
            </w:tcBorders>
            <w:shd w:val="clear" w:color="auto" w:fill="FFFFFF"/>
          </w:tcPr>
          <w:p w14:paraId="263FCB1E"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78601304"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2E357758" w14:textId="77777777" w:rsidTr="00897D31">
        <w:trPr>
          <w:trHeight w:hRule="exact" w:val="1109"/>
        </w:trPr>
        <w:tc>
          <w:tcPr>
            <w:tcW w:w="608" w:type="dxa"/>
            <w:tcBorders>
              <w:top w:val="single" w:sz="4" w:space="0" w:color="auto"/>
              <w:left w:val="single" w:sz="4" w:space="0" w:color="auto"/>
            </w:tcBorders>
            <w:shd w:val="clear" w:color="auto" w:fill="FFFFFF"/>
          </w:tcPr>
          <w:p w14:paraId="0E7CAA3C"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6.</w:t>
            </w:r>
          </w:p>
        </w:tc>
        <w:tc>
          <w:tcPr>
            <w:tcW w:w="4172" w:type="dxa"/>
            <w:tcBorders>
              <w:top w:val="single" w:sz="4" w:space="0" w:color="auto"/>
              <w:left w:val="single" w:sz="4" w:space="0" w:color="auto"/>
            </w:tcBorders>
            <w:shd w:val="clear" w:color="auto" w:fill="FFFFFF"/>
          </w:tcPr>
          <w:p w14:paraId="5F9B7D63"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irányítása, felügyelete vagy ellenőrzése alatt álló, vagy alárendeltségében működő más közfeladatot ellátó szervek megnevezése, és 1. pontban meghatározott adatai</w:t>
            </w:r>
          </w:p>
        </w:tc>
        <w:tc>
          <w:tcPr>
            <w:tcW w:w="2383" w:type="dxa"/>
            <w:tcBorders>
              <w:top w:val="single" w:sz="4" w:space="0" w:color="auto"/>
              <w:left w:val="single" w:sz="4" w:space="0" w:color="auto"/>
            </w:tcBorders>
            <w:shd w:val="clear" w:color="auto" w:fill="FFFFFF"/>
          </w:tcPr>
          <w:p w14:paraId="6B2624A4"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31589413" w14:textId="77777777" w:rsidR="007C546F" w:rsidRPr="007C546F" w:rsidRDefault="007C546F" w:rsidP="007C546F">
            <w:pPr>
              <w:widowControl w:val="0"/>
              <w:spacing w:after="0" w:line="234"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1E648228" w14:textId="77777777" w:rsidTr="00897D31">
        <w:trPr>
          <w:trHeight w:hRule="exact" w:val="1656"/>
        </w:trPr>
        <w:tc>
          <w:tcPr>
            <w:tcW w:w="608" w:type="dxa"/>
            <w:tcBorders>
              <w:top w:val="single" w:sz="4" w:space="0" w:color="auto"/>
              <w:left w:val="single" w:sz="4" w:space="0" w:color="auto"/>
            </w:tcBorders>
            <w:shd w:val="clear" w:color="auto" w:fill="FFFFFF"/>
          </w:tcPr>
          <w:p w14:paraId="543027A9"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.7.</w:t>
            </w:r>
          </w:p>
        </w:tc>
        <w:tc>
          <w:tcPr>
            <w:tcW w:w="4172" w:type="dxa"/>
            <w:tcBorders>
              <w:top w:val="single" w:sz="4" w:space="0" w:color="auto"/>
              <w:left w:val="single" w:sz="4" w:space="0" w:color="auto"/>
            </w:tcBorders>
            <w:shd w:val="clear" w:color="auto" w:fill="FFFFFF"/>
          </w:tcPr>
          <w:p w14:paraId="566E5D2E"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383" w:type="dxa"/>
            <w:tcBorders>
              <w:top w:val="single" w:sz="4" w:space="0" w:color="auto"/>
              <w:left w:val="single" w:sz="4" w:space="0" w:color="auto"/>
            </w:tcBorders>
            <w:shd w:val="clear" w:color="auto" w:fill="FFFFFF"/>
          </w:tcPr>
          <w:p w14:paraId="62F97EEE"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18876CC5"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1CB220D1" w14:textId="77777777" w:rsidTr="00897D31">
        <w:trPr>
          <w:trHeight w:hRule="exact" w:val="1199"/>
        </w:trPr>
        <w:tc>
          <w:tcPr>
            <w:tcW w:w="608" w:type="dxa"/>
            <w:tcBorders>
              <w:top w:val="single" w:sz="4" w:space="0" w:color="auto"/>
              <w:left w:val="single" w:sz="4" w:space="0" w:color="auto"/>
            </w:tcBorders>
            <w:shd w:val="clear" w:color="auto" w:fill="FFFFFF"/>
          </w:tcPr>
          <w:p w14:paraId="10E2020A"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8.</w:t>
            </w:r>
          </w:p>
        </w:tc>
        <w:tc>
          <w:tcPr>
            <w:tcW w:w="4172" w:type="dxa"/>
            <w:tcBorders>
              <w:top w:val="single" w:sz="4" w:space="0" w:color="auto"/>
              <w:left w:val="single" w:sz="4" w:space="0" w:color="auto"/>
            </w:tcBorders>
            <w:shd w:val="clear" w:color="auto" w:fill="FFFFFF"/>
            <w:vAlign w:val="bottom"/>
          </w:tcPr>
          <w:p w14:paraId="4974F460"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alapított közalapítványok neve, székhelye, elérhetősége (postai címe, telefon- és telefaxszáma, elektronikus levélcíme), alapító okirata, kezelő szervének tagjai</w:t>
            </w:r>
          </w:p>
        </w:tc>
        <w:tc>
          <w:tcPr>
            <w:tcW w:w="2383" w:type="dxa"/>
            <w:tcBorders>
              <w:top w:val="single" w:sz="4" w:space="0" w:color="auto"/>
              <w:left w:val="single" w:sz="4" w:space="0" w:color="auto"/>
            </w:tcBorders>
            <w:shd w:val="clear" w:color="auto" w:fill="FFFFFF"/>
          </w:tcPr>
          <w:p w14:paraId="26CFF04D"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követőén azonnal</w:t>
            </w:r>
          </w:p>
        </w:tc>
        <w:tc>
          <w:tcPr>
            <w:tcW w:w="2394" w:type="dxa"/>
            <w:tcBorders>
              <w:top w:val="single" w:sz="4" w:space="0" w:color="auto"/>
              <w:left w:val="single" w:sz="4" w:space="0" w:color="auto"/>
              <w:right w:val="single" w:sz="4" w:space="0" w:color="auto"/>
            </w:tcBorders>
            <w:shd w:val="clear" w:color="auto" w:fill="FFFFFF"/>
          </w:tcPr>
          <w:p w14:paraId="12428341"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44DBDF42" w14:textId="77777777" w:rsidTr="00897D31">
        <w:trPr>
          <w:trHeight w:hRule="exact" w:val="1429"/>
        </w:trPr>
        <w:tc>
          <w:tcPr>
            <w:tcW w:w="608" w:type="dxa"/>
            <w:tcBorders>
              <w:top w:val="single" w:sz="4" w:space="0" w:color="auto"/>
              <w:left w:val="single" w:sz="4" w:space="0" w:color="auto"/>
            </w:tcBorders>
            <w:shd w:val="clear" w:color="auto" w:fill="FFFFFF"/>
          </w:tcPr>
          <w:p w14:paraId="78A1C159"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9.</w:t>
            </w:r>
          </w:p>
        </w:tc>
        <w:tc>
          <w:tcPr>
            <w:tcW w:w="4172" w:type="dxa"/>
            <w:tcBorders>
              <w:top w:val="single" w:sz="4" w:space="0" w:color="auto"/>
              <w:left w:val="single" w:sz="4" w:space="0" w:color="auto"/>
            </w:tcBorders>
            <w:shd w:val="clear" w:color="auto" w:fill="FFFFFF"/>
            <w:vAlign w:val="bottom"/>
          </w:tcPr>
          <w:p w14:paraId="708361D9"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2383" w:type="dxa"/>
            <w:tcBorders>
              <w:top w:val="single" w:sz="4" w:space="0" w:color="auto"/>
              <w:left w:val="single" w:sz="4" w:space="0" w:color="auto"/>
            </w:tcBorders>
            <w:shd w:val="clear" w:color="auto" w:fill="FFFFFF"/>
          </w:tcPr>
          <w:p w14:paraId="7B4DBF09"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right w:val="single" w:sz="4" w:space="0" w:color="auto"/>
            </w:tcBorders>
            <w:shd w:val="clear" w:color="auto" w:fill="FFFFFF"/>
          </w:tcPr>
          <w:p w14:paraId="70A6AA30"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7B5AB4A6" w14:textId="77777777" w:rsidTr="00897D31">
        <w:trPr>
          <w:trHeight w:hRule="exact" w:val="760"/>
        </w:trPr>
        <w:tc>
          <w:tcPr>
            <w:tcW w:w="608" w:type="dxa"/>
            <w:tcBorders>
              <w:top w:val="single" w:sz="4" w:space="0" w:color="auto"/>
              <w:left w:val="single" w:sz="4" w:space="0" w:color="auto"/>
              <w:bottom w:val="single" w:sz="4" w:space="0" w:color="auto"/>
            </w:tcBorders>
            <w:shd w:val="clear" w:color="auto" w:fill="FFFFFF"/>
          </w:tcPr>
          <w:p w14:paraId="4210CF80"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10.</w:t>
            </w:r>
          </w:p>
        </w:tc>
        <w:tc>
          <w:tcPr>
            <w:tcW w:w="4172" w:type="dxa"/>
            <w:tcBorders>
              <w:top w:val="single" w:sz="4" w:space="0" w:color="auto"/>
              <w:left w:val="single" w:sz="4" w:space="0" w:color="auto"/>
              <w:bottom w:val="single" w:sz="4" w:space="0" w:color="auto"/>
            </w:tcBorders>
            <w:shd w:val="clear" w:color="auto" w:fill="FFFFFF"/>
          </w:tcPr>
          <w:p w14:paraId="19F54A41"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alapított lapok neve, a szerkesztőség és kiadó neve és címe, valamint a főszerkesztő neve</w:t>
            </w:r>
          </w:p>
        </w:tc>
        <w:tc>
          <w:tcPr>
            <w:tcW w:w="2383" w:type="dxa"/>
            <w:tcBorders>
              <w:top w:val="single" w:sz="4" w:space="0" w:color="auto"/>
              <w:left w:val="single" w:sz="4" w:space="0" w:color="auto"/>
              <w:bottom w:val="single" w:sz="4" w:space="0" w:color="auto"/>
            </w:tcBorders>
            <w:shd w:val="clear" w:color="auto" w:fill="FFFFFF"/>
          </w:tcPr>
          <w:p w14:paraId="722E508A"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14:paraId="75D4AF6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bl>
    <w:p w14:paraId="61D12C3A" w14:textId="77777777" w:rsidR="007C546F" w:rsidRPr="007C546F" w:rsidRDefault="007C546F" w:rsidP="007C546F">
      <w:pPr>
        <w:rPr>
          <w:rFonts w:ascii="Times New Roman" w:eastAsia="Times New Roman" w:hAnsi="Times New Roman" w:cs="Times New Roman"/>
          <w:sz w:val="24"/>
          <w:szCs w:val="24"/>
          <w:lang w:eastAsia="hu-HU"/>
        </w:rPr>
      </w:pPr>
      <w:r w:rsidRPr="007C546F">
        <w:rPr>
          <w:rFonts w:ascii="Times New Roman" w:eastAsia="Times New Roman" w:hAnsi="Times New Roman" w:cs="Times New Roman"/>
          <w:sz w:val="24"/>
          <w:szCs w:val="24"/>
          <w:lang w:eastAsia="hu-HU"/>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601"/>
        <w:gridCol w:w="4158"/>
        <w:gridCol w:w="2380"/>
        <w:gridCol w:w="2387"/>
      </w:tblGrid>
      <w:tr w:rsidR="007C546F" w:rsidRPr="007C546F" w14:paraId="11F8030B" w14:textId="77777777" w:rsidTr="00897D31">
        <w:trPr>
          <w:trHeight w:hRule="exact" w:val="277"/>
        </w:trPr>
        <w:tc>
          <w:tcPr>
            <w:tcW w:w="601" w:type="dxa"/>
            <w:tcBorders>
              <w:top w:val="single" w:sz="4" w:space="0" w:color="auto"/>
              <w:left w:val="single" w:sz="4" w:space="0" w:color="auto"/>
            </w:tcBorders>
            <w:shd w:val="clear" w:color="auto" w:fill="FFFFFF"/>
            <w:vAlign w:val="bottom"/>
          </w:tcPr>
          <w:p w14:paraId="309AAAE0" w14:textId="77777777" w:rsidR="007C546F" w:rsidRPr="007C546F" w:rsidRDefault="007C546F" w:rsidP="007C546F">
            <w:pPr>
              <w:widowControl w:val="0"/>
              <w:spacing w:after="0" w:line="180" w:lineRule="exact"/>
              <w:ind w:left="14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lastRenderedPageBreak/>
              <w:t>11.</w:t>
            </w:r>
          </w:p>
        </w:tc>
        <w:tc>
          <w:tcPr>
            <w:tcW w:w="4158" w:type="dxa"/>
            <w:tcBorders>
              <w:top w:val="single" w:sz="4" w:space="0" w:color="auto"/>
              <w:left w:val="single" w:sz="4" w:space="0" w:color="auto"/>
            </w:tcBorders>
            <w:shd w:val="clear" w:color="auto" w:fill="FFFFFF"/>
            <w:vAlign w:val="bottom"/>
          </w:tcPr>
          <w:p w14:paraId="389A2C3E" w14:textId="77777777" w:rsidR="007C546F" w:rsidRPr="007C546F" w:rsidRDefault="007C546F" w:rsidP="007C546F">
            <w:pPr>
              <w:widowControl w:val="0"/>
              <w:spacing w:after="0" w:line="18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felettes, illetve</w:t>
            </w:r>
          </w:p>
        </w:tc>
        <w:tc>
          <w:tcPr>
            <w:tcW w:w="2380" w:type="dxa"/>
            <w:tcBorders>
              <w:top w:val="single" w:sz="4" w:space="0" w:color="auto"/>
              <w:left w:val="single" w:sz="4" w:space="0" w:color="auto"/>
            </w:tcBorders>
            <w:shd w:val="clear" w:color="auto" w:fill="FFFFFF"/>
            <w:vAlign w:val="bottom"/>
          </w:tcPr>
          <w:p w14:paraId="0DA00A56"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w:t>
            </w:r>
          </w:p>
        </w:tc>
        <w:tc>
          <w:tcPr>
            <w:tcW w:w="2387" w:type="dxa"/>
            <w:tcBorders>
              <w:top w:val="single" w:sz="4" w:space="0" w:color="auto"/>
              <w:left w:val="single" w:sz="4" w:space="0" w:color="auto"/>
              <w:right w:val="single" w:sz="4" w:space="0" w:color="auto"/>
            </w:tcBorders>
            <w:shd w:val="clear" w:color="auto" w:fill="FFFFFF"/>
            <w:vAlign w:val="bottom"/>
          </w:tcPr>
          <w:p w14:paraId="4FB9477A"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w:t>
            </w:r>
          </w:p>
        </w:tc>
      </w:tr>
      <w:tr w:rsidR="007C546F" w:rsidRPr="007C546F" w14:paraId="2FD57187" w14:textId="77777777" w:rsidTr="00897D31">
        <w:trPr>
          <w:trHeight w:hRule="exact" w:val="1318"/>
        </w:trPr>
        <w:tc>
          <w:tcPr>
            <w:tcW w:w="601" w:type="dxa"/>
            <w:tcBorders>
              <w:left w:val="single" w:sz="4" w:space="0" w:color="auto"/>
              <w:bottom w:val="single" w:sz="4" w:space="0" w:color="auto"/>
            </w:tcBorders>
            <w:shd w:val="clear" w:color="auto" w:fill="FFFFFF"/>
          </w:tcPr>
          <w:p w14:paraId="729969CD" w14:textId="77777777" w:rsidR="007C546F" w:rsidRPr="007C546F" w:rsidRDefault="007C546F" w:rsidP="007C546F">
            <w:pPr>
              <w:widowControl w:val="0"/>
              <w:spacing w:after="0" w:line="240" w:lineRule="auto"/>
              <w:rPr>
                <w:rFonts w:ascii="Arial Unicode MS" w:eastAsia="Arial Unicode MS" w:hAnsi="Arial Unicode MS" w:cs="Arial Unicode MS"/>
                <w:color w:val="000000"/>
                <w:sz w:val="10"/>
                <w:szCs w:val="10"/>
                <w:lang w:eastAsia="hu-HU" w:bidi="hu-HU"/>
              </w:rPr>
            </w:pPr>
          </w:p>
        </w:tc>
        <w:tc>
          <w:tcPr>
            <w:tcW w:w="4158" w:type="dxa"/>
            <w:tcBorders>
              <w:left w:val="single" w:sz="4" w:space="0" w:color="auto"/>
              <w:bottom w:val="single" w:sz="4" w:space="0" w:color="auto"/>
            </w:tcBorders>
            <w:shd w:val="clear" w:color="auto" w:fill="FFFFFF"/>
          </w:tcPr>
          <w:p w14:paraId="027CCF25"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felügyeleti szervének</w:t>
            </w:r>
            <w:proofErr w:type="gramStart"/>
            <w:r w:rsidRPr="007C546F">
              <w:rPr>
                <w:rFonts w:ascii="Times New Roman" w:eastAsia="Times New Roman" w:hAnsi="Times New Roman" w:cs="Times New Roman"/>
                <w:color w:val="000000"/>
                <w:sz w:val="18"/>
                <w:szCs w:val="18"/>
                <w:lang w:eastAsia="hu-HU" w:bidi="hu-HU"/>
              </w:rPr>
              <w:t>, .</w:t>
            </w:r>
            <w:proofErr w:type="gramEnd"/>
            <w:r w:rsidRPr="007C546F">
              <w:rPr>
                <w:rFonts w:ascii="Times New Roman" w:eastAsia="Times New Roman" w:hAnsi="Times New Roman" w:cs="Times New Roman"/>
                <w:color w:val="000000"/>
                <w:sz w:val="18"/>
                <w:szCs w:val="18"/>
                <w:lang w:eastAsia="hu-HU" w:bidi="hu-HU"/>
              </w:rPr>
              <w:t xml:space="preserve"> hatósági döntései tekintetében a fellebbezés elbírálására jogosult szervnek, ennek hiányában a közfeladatot ellátó szerv felett törvényességi ellenőrzést gyakorló szervnek az 1. pontban </w:t>
            </w:r>
            <w:proofErr w:type="spellStart"/>
            <w:proofErr w:type="gramStart"/>
            <w:r w:rsidRPr="007C546F">
              <w:rPr>
                <w:rFonts w:ascii="Times New Roman" w:eastAsia="Times New Roman" w:hAnsi="Times New Roman" w:cs="Times New Roman"/>
                <w:color w:val="000000"/>
                <w:sz w:val="18"/>
                <w:szCs w:val="18"/>
                <w:lang w:eastAsia="hu-HU" w:bidi="hu-HU"/>
              </w:rPr>
              <w:t>meghatározott.adatai</w:t>
            </w:r>
            <w:proofErr w:type="spellEnd"/>
            <w:proofErr w:type="gramEnd"/>
          </w:p>
        </w:tc>
        <w:tc>
          <w:tcPr>
            <w:tcW w:w="2380" w:type="dxa"/>
            <w:tcBorders>
              <w:left w:val="single" w:sz="4" w:space="0" w:color="auto"/>
              <w:bottom w:val="single" w:sz="4" w:space="0" w:color="auto"/>
            </w:tcBorders>
            <w:shd w:val="clear" w:color="auto" w:fill="FFFFFF"/>
          </w:tcPr>
          <w:p w14:paraId="092360B0"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azonnal</w:t>
            </w:r>
          </w:p>
        </w:tc>
        <w:tc>
          <w:tcPr>
            <w:tcW w:w="2387" w:type="dxa"/>
            <w:tcBorders>
              <w:left w:val="single" w:sz="4" w:space="0" w:color="auto"/>
              <w:bottom w:val="single" w:sz="4" w:space="0" w:color="auto"/>
              <w:right w:val="single" w:sz="4" w:space="0" w:color="auto"/>
            </w:tcBorders>
            <w:shd w:val="clear" w:color="auto" w:fill="FFFFFF"/>
          </w:tcPr>
          <w:p w14:paraId="2D40F3CB"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archívumban tartásával</w:t>
            </w:r>
          </w:p>
        </w:tc>
      </w:tr>
    </w:tbl>
    <w:p w14:paraId="2A711AE1" w14:textId="77777777" w:rsidR="007C546F" w:rsidRPr="007C546F" w:rsidRDefault="007C546F" w:rsidP="007C546F">
      <w:pPr>
        <w:widowControl w:val="0"/>
        <w:spacing w:after="0" w:line="220" w:lineRule="exact"/>
        <w:jc w:val="center"/>
        <w:rPr>
          <w:rFonts w:ascii="Times New Roman" w:eastAsia="Times New Roman" w:hAnsi="Times New Roman" w:cs="Times New Roman"/>
          <w:color w:val="000000"/>
          <w:lang w:eastAsia="hu-HU" w:bidi="hu-HU"/>
        </w:rPr>
      </w:pPr>
    </w:p>
    <w:p w14:paraId="5020E8DD" w14:textId="77777777" w:rsidR="007C546F" w:rsidRPr="007C546F" w:rsidRDefault="007C546F" w:rsidP="007C546F">
      <w:pPr>
        <w:widowControl w:val="0"/>
        <w:spacing w:after="0" w:line="22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lang w:eastAsia="hu-HU" w:bidi="hu-HU"/>
        </w:rPr>
        <w:t>II. Tevékenységre, működésre vonatkozó adatok</w:t>
      </w:r>
    </w:p>
    <w:p w14:paraId="1992548B" w14:textId="77777777" w:rsidR="007C546F" w:rsidRPr="007C546F" w:rsidRDefault="007C546F" w:rsidP="007C546F">
      <w:pPr>
        <w:widowControl w:val="0"/>
        <w:spacing w:after="0" w:line="220" w:lineRule="exact"/>
        <w:jc w:val="center"/>
        <w:rPr>
          <w:rFonts w:ascii="Times New Roman" w:eastAsia="Times New Roman" w:hAnsi="Times New Roman" w:cs="Times New Roman"/>
          <w:color w:val="000000"/>
          <w:lang w:eastAsia="hu-HU" w:bidi="hu-HU"/>
        </w:rPr>
      </w:pPr>
    </w:p>
    <w:tbl>
      <w:tblPr>
        <w:tblW w:w="0" w:type="auto"/>
        <w:tblInd w:w="10" w:type="dxa"/>
        <w:tblLayout w:type="fixed"/>
        <w:tblCellMar>
          <w:left w:w="10" w:type="dxa"/>
          <w:right w:w="10" w:type="dxa"/>
        </w:tblCellMar>
        <w:tblLook w:val="04A0" w:firstRow="1" w:lastRow="0" w:firstColumn="1" w:lastColumn="0" w:noHBand="0" w:noVBand="1"/>
      </w:tblPr>
      <w:tblGrid>
        <w:gridCol w:w="608"/>
        <w:gridCol w:w="4165"/>
        <w:gridCol w:w="2394"/>
        <w:gridCol w:w="2383"/>
      </w:tblGrid>
      <w:tr w:rsidR="007C546F" w:rsidRPr="007C546F" w14:paraId="34229F07" w14:textId="77777777" w:rsidTr="00897D31">
        <w:trPr>
          <w:trHeight w:hRule="exact" w:val="259"/>
        </w:trPr>
        <w:tc>
          <w:tcPr>
            <w:tcW w:w="608" w:type="dxa"/>
            <w:tcBorders>
              <w:top w:val="single" w:sz="4" w:space="0" w:color="auto"/>
              <w:left w:val="single" w:sz="4" w:space="0" w:color="auto"/>
            </w:tcBorders>
            <w:shd w:val="clear" w:color="auto" w:fill="FFFFFF"/>
          </w:tcPr>
          <w:p w14:paraId="1DC22A05" w14:textId="77777777" w:rsidR="007C546F" w:rsidRPr="007C546F" w:rsidRDefault="007C546F" w:rsidP="007C546F">
            <w:pPr>
              <w:widowControl w:val="0"/>
              <w:spacing w:after="0" w:line="240" w:lineRule="auto"/>
              <w:rPr>
                <w:rFonts w:ascii="Arial Unicode MS" w:eastAsia="Arial Unicode MS" w:hAnsi="Arial Unicode MS" w:cs="Arial Unicode MS"/>
                <w:color w:val="000000"/>
                <w:sz w:val="10"/>
                <w:szCs w:val="10"/>
                <w:lang w:eastAsia="hu-HU" w:bidi="hu-HU"/>
              </w:rPr>
            </w:pPr>
          </w:p>
        </w:tc>
        <w:tc>
          <w:tcPr>
            <w:tcW w:w="4165" w:type="dxa"/>
            <w:tcBorders>
              <w:top w:val="single" w:sz="4" w:space="0" w:color="auto"/>
              <w:left w:val="single" w:sz="4" w:space="0" w:color="auto"/>
            </w:tcBorders>
            <w:shd w:val="clear" w:color="auto" w:fill="FFFFFF"/>
            <w:vAlign w:val="bottom"/>
          </w:tcPr>
          <w:p w14:paraId="3CD2CD45"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Adat</w:t>
            </w:r>
          </w:p>
        </w:tc>
        <w:tc>
          <w:tcPr>
            <w:tcW w:w="2394" w:type="dxa"/>
            <w:tcBorders>
              <w:top w:val="single" w:sz="4" w:space="0" w:color="auto"/>
              <w:left w:val="single" w:sz="4" w:space="0" w:color="auto"/>
            </w:tcBorders>
            <w:shd w:val="clear" w:color="auto" w:fill="FFFFFF"/>
            <w:vAlign w:val="bottom"/>
          </w:tcPr>
          <w:p w14:paraId="7E19A688"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Frissítés '</w:t>
            </w:r>
          </w:p>
        </w:tc>
        <w:tc>
          <w:tcPr>
            <w:tcW w:w="2383" w:type="dxa"/>
            <w:tcBorders>
              <w:top w:val="single" w:sz="4" w:space="0" w:color="auto"/>
              <w:left w:val="single" w:sz="4" w:space="0" w:color="auto"/>
              <w:right w:val="single" w:sz="4" w:space="0" w:color="auto"/>
            </w:tcBorders>
            <w:shd w:val="clear" w:color="auto" w:fill="FFFFFF"/>
            <w:vAlign w:val="bottom"/>
          </w:tcPr>
          <w:p w14:paraId="3916A0C6"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Megőrzés</w:t>
            </w:r>
          </w:p>
        </w:tc>
      </w:tr>
      <w:tr w:rsidR="007C546F" w:rsidRPr="007C546F" w14:paraId="501E92CE" w14:textId="77777777" w:rsidTr="00897D31">
        <w:trPr>
          <w:trHeight w:hRule="exact" w:val="1620"/>
        </w:trPr>
        <w:tc>
          <w:tcPr>
            <w:tcW w:w="608" w:type="dxa"/>
            <w:tcBorders>
              <w:top w:val="single" w:sz="4" w:space="0" w:color="auto"/>
              <w:left w:val="single" w:sz="4" w:space="0" w:color="auto"/>
            </w:tcBorders>
            <w:shd w:val="clear" w:color="auto" w:fill="FFFFFF"/>
          </w:tcPr>
          <w:p w14:paraId="2F3B93E1"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w:t>
            </w:r>
          </w:p>
        </w:tc>
        <w:tc>
          <w:tcPr>
            <w:tcW w:w="4165" w:type="dxa"/>
            <w:tcBorders>
              <w:top w:val="single" w:sz="4" w:space="0" w:color="auto"/>
              <w:left w:val="single" w:sz="4" w:space="0" w:color="auto"/>
            </w:tcBorders>
            <w:shd w:val="clear" w:color="auto" w:fill="FFFFFF"/>
            <w:vAlign w:val="bottom"/>
          </w:tcPr>
          <w:p w14:paraId="1BA4EB64"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394" w:type="dxa"/>
            <w:tcBorders>
              <w:top w:val="single" w:sz="4" w:space="0" w:color="auto"/>
              <w:left w:val="single" w:sz="4" w:space="0" w:color="auto"/>
            </w:tcBorders>
            <w:shd w:val="clear" w:color="auto" w:fill="FFFFFF"/>
          </w:tcPr>
          <w:p w14:paraId="20E72E33"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3" w:type="dxa"/>
            <w:tcBorders>
              <w:top w:val="single" w:sz="4" w:space="0" w:color="auto"/>
              <w:left w:val="single" w:sz="4" w:space="0" w:color="auto"/>
              <w:right w:val="single" w:sz="4" w:space="0" w:color="auto"/>
            </w:tcBorders>
            <w:shd w:val="clear" w:color="auto" w:fill="FFFFFF"/>
          </w:tcPr>
          <w:p w14:paraId="5FE43052"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1A1DFD16" w14:textId="77777777" w:rsidTr="00897D31">
        <w:trPr>
          <w:trHeight w:hRule="exact" w:val="475"/>
        </w:trPr>
        <w:tc>
          <w:tcPr>
            <w:tcW w:w="608" w:type="dxa"/>
            <w:tcBorders>
              <w:top w:val="single" w:sz="4" w:space="0" w:color="auto"/>
              <w:left w:val="single" w:sz="4" w:space="0" w:color="auto"/>
            </w:tcBorders>
            <w:shd w:val="clear" w:color="auto" w:fill="FFFFFF"/>
            <w:vAlign w:val="center"/>
          </w:tcPr>
          <w:p w14:paraId="3FF2BA95"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2.</w:t>
            </w:r>
          </w:p>
        </w:tc>
        <w:tc>
          <w:tcPr>
            <w:tcW w:w="4165" w:type="dxa"/>
            <w:tcBorders>
              <w:top w:val="single" w:sz="4" w:space="0" w:color="auto"/>
              <w:left w:val="single" w:sz="4" w:space="0" w:color="auto"/>
            </w:tcBorders>
            <w:shd w:val="clear" w:color="auto" w:fill="FFFFFF"/>
          </w:tcPr>
          <w:p w14:paraId="5DECC67C" w14:textId="77777777" w:rsidR="007C546F" w:rsidRPr="007C546F" w:rsidRDefault="007C546F" w:rsidP="007C546F">
            <w:pPr>
              <w:widowControl w:val="0"/>
              <w:spacing w:after="0" w:line="18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helyi önkormányzat Önként vállalt feladatai</w:t>
            </w:r>
          </w:p>
        </w:tc>
        <w:tc>
          <w:tcPr>
            <w:tcW w:w="2394" w:type="dxa"/>
            <w:tcBorders>
              <w:top w:val="single" w:sz="4" w:space="0" w:color="auto"/>
              <w:left w:val="single" w:sz="4" w:space="0" w:color="auto"/>
            </w:tcBorders>
            <w:shd w:val="clear" w:color="auto" w:fill="FFFFFF"/>
          </w:tcPr>
          <w:p w14:paraId="5F877383"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3" w:type="dxa"/>
            <w:tcBorders>
              <w:top w:val="single" w:sz="4" w:space="0" w:color="auto"/>
              <w:left w:val="single" w:sz="4" w:space="0" w:color="auto"/>
              <w:right w:val="single" w:sz="4" w:space="0" w:color="auto"/>
            </w:tcBorders>
            <w:shd w:val="clear" w:color="auto" w:fill="FFFFFF"/>
          </w:tcPr>
          <w:p w14:paraId="6A675B14"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4EB2D7CE" w14:textId="77777777" w:rsidTr="00897D31">
        <w:trPr>
          <w:trHeight w:hRule="exact" w:val="4122"/>
        </w:trPr>
        <w:tc>
          <w:tcPr>
            <w:tcW w:w="608" w:type="dxa"/>
            <w:tcBorders>
              <w:top w:val="single" w:sz="4" w:space="0" w:color="auto"/>
              <w:left w:val="single" w:sz="4" w:space="0" w:color="auto"/>
            </w:tcBorders>
            <w:shd w:val="clear" w:color="auto" w:fill="FFFFFF"/>
          </w:tcPr>
          <w:p w14:paraId="0B830146"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3.</w:t>
            </w:r>
          </w:p>
        </w:tc>
        <w:tc>
          <w:tcPr>
            <w:tcW w:w="4165" w:type="dxa"/>
            <w:tcBorders>
              <w:top w:val="single" w:sz="4" w:space="0" w:color="auto"/>
              <w:left w:val="single" w:sz="4" w:space="0" w:color="auto"/>
            </w:tcBorders>
            <w:shd w:val="clear" w:color="auto" w:fill="FFFFFF"/>
          </w:tcPr>
          <w:p w14:paraId="3BD48A76"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Államigazgatási, önkormányzati, és egyéb hatósági ügyekben </w:t>
            </w:r>
            <w:proofErr w:type="spellStart"/>
            <w:r w:rsidRPr="007C546F">
              <w:rPr>
                <w:rFonts w:ascii="Times New Roman" w:eastAsia="Times New Roman" w:hAnsi="Times New Roman" w:cs="Times New Roman"/>
                <w:color w:val="000000"/>
                <w:sz w:val="18"/>
                <w:szCs w:val="18"/>
                <w:lang w:eastAsia="hu-HU" w:bidi="hu-HU"/>
              </w:rPr>
              <w:t>ügyfajtánként</w:t>
            </w:r>
            <w:proofErr w:type="spellEnd"/>
            <w:r w:rsidRPr="007C546F">
              <w:rPr>
                <w:rFonts w:ascii="Times New Roman" w:eastAsia="Times New Roman" w:hAnsi="Times New Roman" w:cs="Times New Roman"/>
                <w:color w:val="000000"/>
                <w:sz w:val="18"/>
                <w:szCs w:val="18"/>
                <w:lang w:eastAsia="hu-HU" w:bidi="hu-HU"/>
              </w:rPr>
              <w:t xml:space="preserve">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394" w:type="dxa"/>
            <w:tcBorders>
              <w:top w:val="single" w:sz="4" w:space="0" w:color="auto"/>
              <w:left w:val="single" w:sz="4" w:space="0" w:color="auto"/>
            </w:tcBorders>
            <w:shd w:val="clear" w:color="auto" w:fill="FFFFFF"/>
          </w:tcPr>
          <w:p w14:paraId="63D094E6"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3" w:type="dxa"/>
            <w:tcBorders>
              <w:top w:val="single" w:sz="4" w:space="0" w:color="auto"/>
              <w:left w:val="single" w:sz="4" w:space="0" w:color="auto"/>
              <w:right w:val="single" w:sz="4" w:space="0" w:color="auto"/>
            </w:tcBorders>
            <w:shd w:val="clear" w:color="auto" w:fill="FFFFFF"/>
          </w:tcPr>
          <w:p w14:paraId="53ED390F"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736A78A1" w14:textId="77777777" w:rsidTr="00897D31">
        <w:trPr>
          <w:trHeight w:hRule="exact" w:val="1386"/>
        </w:trPr>
        <w:tc>
          <w:tcPr>
            <w:tcW w:w="608" w:type="dxa"/>
            <w:tcBorders>
              <w:top w:val="single" w:sz="4" w:space="0" w:color="auto"/>
              <w:left w:val="single" w:sz="4" w:space="0" w:color="auto"/>
            </w:tcBorders>
            <w:shd w:val="clear" w:color="auto" w:fill="FFFFFF"/>
          </w:tcPr>
          <w:p w14:paraId="3E0DCE21"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4.</w:t>
            </w:r>
          </w:p>
        </w:tc>
        <w:tc>
          <w:tcPr>
            <w:tcW w:w="4165" w:type="dxa"/>
            <w:tcBorders>
              <w:top w:val="single" w:sz="4" w:space="0" w:color="auto"/>
              <w:left w:val="single" w:sz="4" w:space="0" w:color="auto"/>
            </w:tcBorders>
            <w:shd w:val="clear" w:color="auto" w:fill="FFFFFF"/>
            <w:vAlign w:val="bottom"/>
          </w:tcPr>
          <w:p w14:paraId="32A9AF17"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394" w:type="dxa"/>
            <w:tcBorders>
              <w:top w:val="single" w:sz="4" w:space="0" w:color="auto"/>
              <w:left w:val="single" w:sz="4" w:space="0" w:color="auto"/>
            </w:tcBorders>
            <w:shd w:val="clear" w:color="auto" w:fill="FFFFFF"/>
          </w:tcPr>
          <w:p w14:paraId="32AEDCC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3" w:type="dxa"/>
            <w:tcBorders>
              <w:top w:val="single" w:sz="4" w:space="0" w:color="auto"/>
              <w:left w:val="single" w:sz="4" w:space="0" w:color="auto"/>
              <w:right w:val="single" w:sz="4" w:space="0" w:color="auto"/>
            </w:tcBorders>
            <w:shd w:val="clear" w:color="auto" w:fill="FFFFFF"/>
          </w:tcPr>
          <w:p w14:paraId="795956F9"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3C20749E" w14:textId="77777777" w:rsidTr="00897D31">
        <w:trPr>
          <w:trHeight w:hRule="exact" w:val="2635"/>
        </w:trPr>
        <w:tc>
          <w:tcPr>
            <w:tcW w:w="608" w:type="dxa"/>
            <w:tcBorders>
              <w:top w:val="single" w:sz="4" w:space="0" w:color="auto"/>
              <w:left w:val="single" w:sz="4" w:space="0" w:color="auto"/>
            </w:tcBorders>
            <w:shd w:val="clear" w:color="auto" w:fill="FFFFFF"/>
          </w:tcPr>
          <w:p w14:paraId="56A2A129"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5.</w:t>
            </w:r>
          </w:p>
        </w:tc>
        <w:tc>
          <w:tcPr>
            <w:tcW w:w="4165" w:type="dxa"/>
            <w:tcBorders>
              <w:top w:val="single" w:sz="4" w:space="0" w:color="auto"/>
              <w:left w:val="single" w:sz="4" w:space="0" w:color="auto"/>
            </w:tcBorders>
            <w:shd w:val="clear" w:color="auto" w:fill="FFFFFF"/>
          </w:tcPr>
          <w:p w14:paraId="380D98A8"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394" w:type="dxa"/>
            <w:tcBorders>
              <w:top w:val="single" w:sz="4" w:space="0" w:color="auto"/>
              <w:left w:val="single" w:sz="4" w:space="0" w:color="auto"/>
            </w:tcBorders>
            <w:shd w:val="clear" w:color="auto" w:fill="FFFFFF"/>
          </w:tcPr>
          <w:p w14:paraId="7CA63B0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3" w:type="dxa"/>
            <w:tcBorders>
              <w:top w:val="single" w:sz="4" w:space="0" w:color="auto"/>
              <w:left w:val="single" w:sz="4" w:space="0" w:color="auto"/>
              <w:right w:val="single" w:sz="4" w:space="0" w:color="auto"/>
            </w:tcBorders>
            <w:shd w:val="clear" w:color="auto" w:fill="FFFFFF"/>
          </w:tcPr>
          <w:p w14:paraId="10342948"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5BC0F687" w14:textId="77777777" w:rsidTr="00897D31">
        <w:trPr>
          <w:trHeight w:hRule="exact" w:val="867"/>
        </w:trPr>
        <w:tc>
          <w:tcPr>
            <w:tcW w:w="608" w:type="dxa"/>
            <w:tcBorders>
              <w:top w:val="single" w:sz="4" w:space="0" w:color="auto"/>
              <w:left w:val="single" w:sz="4" w:space="0" w:color="auto"/>
              <w:bottom w:val="single" w:sz="4" w:space="0" w:color="auto"/>
            </w:tcBorders>
            <w:shd w:val="clear" w:color="auto" w:fill="FFFFFF"/>
            <w:vAlign w:val="bottom"/>
          </w:tcPr>
          <w:p w14:paraId="4426937C"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6.</w:t>
            </w:r>
          </w:p>
        </w:tc>
        <w:tc>
          <w:tcPr>
            <w:tcW w:w="4165" w:type="dxa"/>
            <w:tcBorders>
              <w:top w:val="single" w:sz="4" w:space="0" w:color="auto"/>
              <w:left w:val="single" w:sz="4" w:space="0" w:color="auto"/>
              <w:bottom w:val="single" w:sz="4" w:space="0" w:color="auto"/>
            </w:tcBorders>
            <w:shd w:val="clear" w:color="auto" w:fill="FFFFFF"/>
            <w:vAlign w:val="bottom"/>
          </w:tcPr>
          <w:p w14:paraId="16F4DDD5" w14:textId="77777777" w:rsidR="007C546F" w:rsidRPr="007C546F" w:rsidRDefault="007C546F" w:rsidP="007C546F">
            <w:pPr>
              <w:widowControl w:val="0"/>
              <w:spacing w:after="0" w:line="18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nyilvános kiadványainak címe, témája, a hozzáférés módja, a kiadvány ingyenessége, illetve a költségtérítés mértéke</w:t>
            </w:r>
          </w:p>
        </w:tc>
        <w:tc>
          <w:tcPr>
            <w:tcW w:w="2394" w:type="dxa"/>
            <w:tcBorders>
              <w:top w:val="single" w:sz="4" w:space="0" w:color="auto"/>
              <w:left w:val="single" w:sz="4" w:space="0" w:color="auto"/>
              <w:bottom w:val="single" w:sz="4" w:space="0" w:color="auto"/>
            </w:tcBorders>
            <w:shd w:val="clear" w:color="auto" w:fill="FFFFFF"/>
            <w:vAlign w:val="bottom"/>
          </w:tcPr>
          <w:p w14:paraId="4AEEE96E"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bottom"/>
          </w:tcPr>
          <w:p w14:paraId="4A7DEB84"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bl>
    <w:p w14:paraId="14BE6F23" w14:textId="77777777" w:rsidR="007C546F" w:rsidRPr="007C546F" w:rsidRDefault="007C546F" w:rsidP="007C546F">
      <w:pPr>
        <w:rPr>
          <w:rFonts w:ascii="Times New Roman" w:eastAsia="Times New Roman" w:hAnsi="Times New Roman" w:cs="Times New Roman"/>
          <w:sz w:val="24"/>
          <w:szCs w:val="24"/>
          <w:lang w:eastAsia="hu-HU"/>
        </w:rPr>
      </w:pPr>
    </w:p>
    <w:p w14:paraId="68BA603D" w14:textId="77777777" w:rsidR="007C546F" w:rsidRPr="007C546F" w:rsidRDefault="007C546F" w:rsidP="007C546F">
      <w:pPr>
        <w:rPr>
          <w:rFonts w:ascii="Times New Roman" w:eastAsia="Times New Roman" w:hAnsi="Times New Roman" w:cs="Times New Roman"/>
          <w:sz w:val="24"/>
          <w:szCs w:val="24"/>
          <w:lang w:eastAsia="hu-HU"/>
        </w:rPr>
      </w:pPr>
    </w:p>
    <w:tbl>
      <w:tblPr>
        <w:tblW w:w="9554" w:type="dxa"/>
        <w:tblInd w:w="10" w:type="dxa"/>
        <w:tblLayout w:type="fixed"/>
        <w:tblCellMar>
          <w:left w:w="10" w:type="dxa"/>
          <w:right w:w="10" w:type="dxa"/>
        </w:tblCellMar>
        <w:tblLook w:val="04A0" w:firstRow="1" w:lastRow="0" w:firstColumn="1" w:lastColumn="0" w:noHBand="0" w:noVBand="1"/>
      </w:tblPr>
      <w:tblGrid>
        <w:gridCol w:w="601"/>
        <w:gridCol w:w="7"/>
        <w:gridCol w:w="4162"/>
        <w:gridCol w:w="7"/>
        <w:gridCol w:w="2383"/>
        <w:gridCol w:w="7"/>
        <w:gridCol w:w="2369"/>
        <w:gridCol w:w="18"/>
      </w:tblGrid>
      <w:tr w:rsidR="007C546F" w:rsidRPr="007C546F" w14:paraId="2D205898" w14:textId="77777777" w:rsidTr="00897D31">
        <w:trPr>
          <w:trHeight w:hRule="exact" w:val="1624"/>
        </w:trPr>
        <w:tc>
          <w:tcPr>
            <w:tcW w:w="608" w:type="dxa"/>
            <w:gridSpan w:val="2"/>
            <w:tcBorders>
              <w:top w:val="single" w:sz="4" w:space="0" w:color="auto"/>
              <w:left w:val="single" w:sz="4" w:space="0" w:color="auto"/>
            </w:tcBorders>
            <w:shd w:val="clear" w:color="auto" w:fill="FFFFFF"/>
          </w:tcPr>
          <w:p w14:paraId="510AEBC9"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7.</w:t>
            </w:r>
          </w:p>
        </w:tc>
        <w:tc>
          <w:tcPr>
            <w:tcW w:w="4169" w:type="dxa"/>
            <w:gridSpan w:val="2"/>
            <w:tcBorders>
              <w:top w:val="single" w:sz="4" w:space="0" w:color="auto"/>
              <w:left w:val="single" w:sz="4" w:space="0" w:color="auto"/>
            </w:tcBorders>
            <w:shd w:val="clear" w:color="auto" w:fill="FFFFFF"/>
            <w:vAlign w:val="bottom"/>
          </w:tcPr>
          <w:p w14:paraId="2B045FE1"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390" w:type="dxa"/>
            <w:gridSpan w:val="2"/>
            <w:tcBorders>
              <w:top w:val="single" w:sz="4" w:space="0" w:color="auto"/>
              <w:left w:val="single" w:sz="4" w:space="0" w:color="auto"/>
            </w:tcBorders>
            <w:shd w:val="clear" w:color="auto" w:fill="FFFFFF"/>
          </w:tcPr>
          <w:p w14:paraId="61DEF6C1"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7" w:type="dxa"/>
            <w:gridSpan w:val="2"/>
            <w:tcBorders>
              <w:top w:val="single" w:sz="4" w:space="0" w:color="auto"/>
              <w:left w:val="single" w:sz="4" w:space="0" w:color="auto"/>
              <w:right w:val="single" w:sz="4" w:space="0" w:color="auto"/>
            </w:tcBorders>
            <w:shd w:val="clear" w:color="auto" w:fill="FFFFFF"/>
          </w:tcPr>
          <w:p w14:paraId="41AD36E9"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0437B228" w14:textId="77777777" w:rsidTr="00897D31">
        <w:trPr>
          <w:trHeight w:hRule="exact" w:val="1159"/>
        </w:trPr>
        <w:tc>
          <w:tcPr>
            <w:tcW w:w="608" w:type="dxa"/>
            <w:gridSpan w:val="2"/>
            <w:tcBorders>
              <w:top w:val="single" w:sz="4" w:space="0" w:color="auto"/>
              <w:left w:val="single" w:sz="4" w:space="0" w:color="auto"/>
            </w:tcBorders>
            <w:shd w:val="clear" w:color="auto" w:fill="FFFFFF"/>
          </w:tcPr>
          <w:p w14:paraId="4CF391CA"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8.</w:t>
            </w:r>
          </w:p>
        </w:tc>
        <w:tc>
          <w:tcPr>
            <w:tcW w:w="4169" w:type="dxa"/>
            <w:gridSpan w:val="2"/>
            <w:tcBorders>
              <w:top w:val="single" w:sz="4" w:space="0" w:color="auto"/>
              <w:left w:val="single" w:sz="4" w:space="0" w:color="auto"/>
            </w:tcBorders>
            <w:shd w:val="clear" w:color="auto" w:fill="FFFFFF"/>
            <w:vAlign w:val="bottom"/>
          </w:tcPr>
          <w:p w14:paraId="372CD2AB"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törvény alapján közzéteendő jogszabálytervezetek és kapcsolódó dokumentumok; a helyi Önkormányzat képviselőtestületének nyilvános ülésére benyújtott előterjesztések a benyújtás időpontjától</w:t>
            </w:r>
          </w:p>
        </w:tc>
        <w:tc>
          <w:tcPr>
            <w:tcW w:w="2390" w:type="dxa"/>
            <w:gridSpan w:val="2"/>
            <w:tcBorders>
              <w:top w:val="single" w:sz="4" w:space="0" w:color="auto"/>
              <w:left w:val="single" w:sz="4" w:space="0" w:color="auto"/>
            </w:tcBorders>
            <w:shd w:val="clear" w:color="auto" w:fill="FFFFFF"/>
          </w:tcPr>
          <w:p w14:paraId="4D9AAD42"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Törvény eltérő rendelkezése hiányában a benyújtás időpontját követően azonnal</w:t>
            </w:r>
          </w:p>
        </w:tc>
        <w:tc>
          <w:tcPr>
            <w:tcW w:w="2387" w:type="dxa"/>
            <w:gridSpan w:val="2"/>
            <w:tcBorders>
              <w:top w:val="single" w:sz="4" w:space="0" w:color="auto"/>
              <w:left w:val="single" w:sz="4" w:space="0" w:color="auto"/>
              <w:right w:val="single" w:sz="4" w:space="0" w:color="auto"/>
            </w:tcBorders>
            <w:shd w:val="clear" w:color="auto" w:fill="FFFFFF"/>
          </w:tcPr>
          <w:p w14:paraId="41F58D3A"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03905EC3" w14:textId="77777777" w:rsidTr="00897D31">
        <w:trPr>
          <w:trHeight w:hRule="exact" w:val="472"/>
        </w:trPr>
        <w:tc>
          <w:tcPr>
            <w:tcW w:w="608" w:type="dxa"/>
            <w:gridSpan w:val="2"/>
            <w:tcBorders>
              <w:top w:val="single" w:sz="4" w:space="0" w:color="auto"/>
              <w:left w:val="single" w:sz="4" w:space="0" w:color="auto"/>
            </w:tcBorders>
            <w:shd w:val="clear" w:color="auto" w:fill="FFFFFF"/>
          </w:tcPr>
          <w:p w14:paraId="67BA51F7"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9.</w:t>
            </w:r>
          </w:p>
        </w:tc>
        <w:tc>
          <w:tcPr>
            <w:tcW w:w="4169" w:type="dxa"/>
            <w:gridSpan w:val="2"/>
            <w:tcBorders>
              <w:top w:val="single" w:sz="4" w:space="0" w:color="auto"/>
              <w:left w:val="single" w:sz="4" w:space="0" w:color="auto"/>
            </w:tcBorders>
            <w:shd w:val="clear" w:color="auto" w:fill="FFFFFF"/>
            <w:vAlign w:val="bottom"/>
          </w:tcPr>
          <w:p w14:paraId="71E75BBA"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közzétett hirdetmények, közlemények</w:t>
            </w:r>
          </w:p>
        </w:tc>
        <w:tc>
          <w:tcPr>
            <w:tcW w:w="2390" w:type="dxa"/>
            <w:gridSpan w:val="2"/>
            <w:tcBorders>
              <w:top w:val="single" w:sz="4" w:space="0" w:color="auto"/>
              <w:left w:val="single" w:sz="4" w:space="0" w:color="auto"/>
            </w:tcBorders>
            <w:shd w:val="clear" w:color="auto" w:fill="FFFFFF"/>
          </w:tcPr>
          <w:p w14:paraId="53B6D718"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Folyamatosan</w:t>
            </w:r>
          </w:p>
        </w:tc>
        <w:tc>
          <w:tcPr>
            <w:tcW w:w="2387" w:type="dxa"/>
            <w:gridSpan w:val="2"/>
            <w:tcBorders>
              <w:top w:val="single" w:sz="4" w:space="0" w:color="auto"/>
              <w:left w:val="single" w:sz="4" w:space="0" w:color="auto"/>
              <w:right w:val="single" w:sz="4" w:space="0" w:color="auto"/>
            </w:tcBorders>
            <w:shd w:val="clear" w:color="auto" w:fill="FFFFFF"/>
            <w:vAlign w:val="bottom"/>
          </w:tcPr>
          <w:p w14:paraId="28669C8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Legalább 1 évig archívumban tartásával</w:t>
            </w:r>
          </w:p>
        </w:tc>
      </w:tr>
      <w:tr w:rsidR="007C546F" w:rsidRPr="007C546F" w14:paraId="185C2A41" w14:textId="77777777" w:rsidTr="00897D31">
        <w:trPr>
          <w:trHeight w:hRule="exact" w:val="472"/>
        </w:trPr>
        <w:tc>
          <w:tcPr>
            <w:tcW w:w="608" w:type="dxa"/>
            <w:gridSpan w:val="2"/>
            <w:tcBorders>
              <w:top w:val="single" w:sz="4" w:space="0" w:color="auto"/>
              <w:left w:val="single" w:sz="4" w:space="0" w:color="auto"/>
            </w:tcBorders>
            <w:shd w:val="clear" w:color="auto" w:fill="FFFFFF"/>
            <w:vAlign w:val="center"/>
          </w:tcPr>
          <w:p w14:paraId="548FFF48"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10.</w:t>
            </w:r>
          </w:p>
        </w:tc>
        <w:tc>
          <w:tcPr>
            <w:tcW w:w="4169" w:type="dxa"/>
            <w:gridSpan w:val="2"/>
            <w:tcBorders>
              <w:top w:val="single" w:sz="4" w:space="0" w:color="auto"/>
              <w:left w:val="single" w:sz="4" w:space="0" w:color="auto"/>
            </w:tcBorders>
            <w:shd w:val="clear" w:color="auto" w:fill="FFFFFF"/>
            <w:vAlign w:val="bottom"/>
          </w:tcPr>
          <w:p w14:paraId="33415FF3"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kiírt pályázatok szakmai leírása, azok eredményei és indokolásuk</w:t>
            </w:r>
          </w:p>
        </w:tc>
        <w:tc>
          <w:tcPr>
            <w:tcW w:w="2390" w:type="dxa"/>
            <w:gridSpan w:val="2"/>
            <w:tcBorders>
              <w:top w:val="single" w:sz="4" w:space="0" w:color="auto"/>
              <w:left w:val="single" w:sz="4" w:space="0" w:color="auto"/>
            </w:tcBorders>
            <w:shd w:val="clear" w:color="auto" w:fill="FFFFFF"/>
          </w:tcPr>
          <w:p w14:paraId="6E0AAB3E"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Folyamatosan</w:t>
            </w:r>
          </w:p>
        </w:tc>
        <w:tc>
          <w:tcPr>
            <w:tcW w:w="2387" w:type="dxa"/>
            <w:gridSpan w:val="2"/>
            <w:tcBorders>
              <w:top w:val="single" w:sz="4" w:space="0" w:color="auto"/>
              <w:left w:val="single" w:sz="4" w:space="0" w:color="auto"/>
              <w:right w:val="single" w:sz="4" w:space="0" w:color="auto"/>
            </w:tcBorders>
            <w:shd w:val="clear" w:color="auto" w:fill="FFFFFF"/>
            <w:vAlign w:val="bottom"/>
          </w:tcPr>
          <w:p w14:paraId="2A584BAE"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0F4A035D" w14:textId="77777777" w:rsidTr="00897D31">
        <w:trPr>
          <w:trHeight w:hRule="exact" w:val="702"/>
        </w:trPr>
        <w:tc>
          <w:tcPr>
            <w:tcW w:w="608" w:type="dxa"/>
            <w:gridSpan w:val="2"/>
            <w:tcBorders>
              <w:top w:val="single" w:sz="4" w:space="0" w:color="auto"/>
              <w:left w:val="single" w:sz="4" w:space="0" w:color="auto"/>
            </w:tcBorders>
            <w:shd w:val="clear" w:color="auto" w:fill="FFFFFF"/>
          </w:tcPr>
          <w:p w14:paraId="22CDC380"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11.</w:t>
            </w:r>
          </w:p>
        </w:tc>
        <w:tc>
          <w:tcPr>
            <w:tcW w:w="4169" w:type="dxa"/>
            <w:gridSpan w:val="2"/>
            <w:tcBorders>
              <w:top w:val="single" w:sz="4" w:space="0" w:color="auto"/>
              <w:left w:val="single" w:sz="4" w:space="0" w:color="auto"/>
            </w:tcBorders>
            <w:shd w:val="clear" w:color="auto" w:fill="FFFFFF"/>
          </w:tcPr>
          <w:p w14:paraId="4AD1CEB4"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szervnél végzett alaptevékenységgel kapcsolatos vizsgálatok, ellenőrzések nyilvános megállapításai</w:t>
            </w:r>
          </w:p>
        </w:tc>
        <w:tc>
          <w:tcPr>
            <w:tcW w:w="2390" w:type="dxa"/>
            <w:gridSpan w:val="2"/>
            <w:tcBorders>
              <w:top w:val="single" w:sz="4" w:space="0" w:color="auto"/>
              <w:left w:val="single" w:sz="4" w:space="0" w:color="auto"/>
            </w:tcBorders>
            <w:shd w:val="clear" w:color="auto" w:fill="FFFFFF"/>
          </w:tcPr>
          <w:p w14:paraId="6DF3BAFC"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vizsgálatról szóló jelentés megismerését követően haladéktalanul</w:t>
            </w:r>
          </w:p>
        </w:tc>
        <w:tc>
          <w:tcPr>
            <w:tcW w:w="2387" w:type="dxa"/>
            <w:gridSpan w:val="2"/>
            <w:tcBorders>
              <w:top w:val="single" w:sz="4" w:space="0" w:color="auto"/>
              <w:left w:val="single" w:sz="4" w:space="0" w:color="auto"/>
              <w:right w:val="single" w:sz="4" w:space="0" w:color="auto"/>
            </w:tcBorders>
            <w:shd w:val="clear" w:color="auto" w:fill="FFFFFF"/>
          </w:tcPr>
          <w:p w14:paraId="3A594F75"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668F9DED" w14:textId="77777777" w:rsidTr="00897D31">
        <w:trPr>
          <w:trHeight w:hRule="exact" w:val="929"/>
        </w:trPr>
        <w:tc>
          <w:tcPr>
            <w:tcW w:w="608" w:type="dxa"/>
            <w:gridSpan w:val="2"/>
            <w:tcBorders>
              <w:top w:val="single" w:sz="4" w:space="0" w:color="auto"/>
              <w:left w:val="single" w:sz="4" w:space="0" w:color="auto"/>
            </w:tcBorders>
            <w:shd w:val="clear" w:color="auto" w:fill="FFFFFF"/>
          </w:tcPr>
          <w:p w14:paraId="256FC1AE"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12.</w:t>
            </w:r>
          </w:p>
        </w:tc>
        <w:tc>
          <w:tcPr>
            <w:tcW w:w="4169" w:type="dxa"/>
            <w:gridSpan w:val="2"/>
            <w:tcBorders>
              <w:top w:val="single" w:sz="4" w:space="0" w:color="auto"/>
              <w:left w:val="single" w:sz="4" w:space="0" w:color="auto"/>
            </w:tcBorders>
            <w:shd w:val="clear" w:color="auto" w:fill="FFFFFF"/>
            <w:vAlign w:val="bottom"/>
          </w:tcPr>
          <w:p w14:paraId="4B660135"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közérdekű adatok megismerésére irányuló igények intézésének rendje, az illetékes szervezeti egység neve, elérhetősége, az információs jogokkal foglalkozó személy neve</w:t>
            </w:r>
          </w:p>
        </w:tc>
        <w:tc>
          <w:tcPr>
            <w:tcW w:w="2390" w:type="dxa"/>
            <w:gridSpan w:val="2"/>
            <w:tcBorders>
              <w:top w:val="single" w:sz="4" w:space="0" w:color="auto"/>
              <w:left w:val="single" w:sz="4" w:space="0" w:color="auto"/>
            </w:tcBorders>
            <w:shd w:val="clear" w:color="auto" w:fill="FFFFFF"/>
          </w:tcPr>
          <w:p w14:paraId="234935A8"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7" w:type="dxa"/>
            <w:gridSpan w:val="2"/>
            <w:tcBorders>
              <w:top w:val="single" w:sz="4" w:space="0" w:color="auto"/>
              <w:left w:val="single" w:sz="4" w:space="0" w:color="auto"/>
              <w:right w:val="single" w:sz="4" w:space="0" w:color="auto"/>
            </w:tcBorders>
            <w:shd w:val="clear" w:color="auto" w:fill="FFFFFF"/>
          </w:tcPr>
          <w:p w14:paraId="4A9C3AFB"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48652275" w14:textId="77777777" w:rsidTr="00897D31">
        <w:trPr>
          <w:trHeight w:hRule="exact" w:val="702"/>
        </w:trPr>
        <w:tc>
          <w:tcPr>
            <w:tcW w:w="608" w:type="dxa"/>
            <w:gridSpan w:val="2"/>
            <w:tcBorders>
              <w:top w:val="single" w:sz="4" w:space="0" w:color="auto"/>
              <w:left w:val="single" w:sz="4" w:space="0" w:color="auto"/>
            </w:tcBorders>
            <w:shd w:val="clear" w:color="auto" w:fill="FFFFFF"/>
          </w:tcPr>
          <w:p w14:paraId="2EAA78C5"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13.</w:t>
            </w:r>
          </w:p>
        </w:tc>
        <w:tc>
          <w:tcPr>
            <w:tcW w:w="4169" w:type="dxa"/>
            <w:gridSpan w:val="2"/>
            <w:tcBorders>
              <w:top w:val="single" w:sz="4" w:space="0" w:color="auto"/>
              <w:left w:val="single" w:sz="4" w:space="0" w:color="auto"/>
            </w:tcBorders>
            <w:shd w:val="clear" w:color="auto" w:fill="FFFFFF"/>
            <w:vAlign w:val="bottom"/>
          </w:tcPr>
          <w:p w14:paraId="5CE7F814"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tevékenységére vonatkozó, jogszabályon alapuló statisztikai adatgyűjtés eredményei, időbeli változásuk</w:t>
            </w:r>
          </w:p>
        </w:tc>
        <w:tc>
          <w:tcPr>
            <w:tcW w:w="2390" w:type="dxa"/>
            <w:gridSpan w:val="2"/>
            <w:tcBorders>
              <w:top w:val="single" w:sz="4" w:space="0" w:color="auto"/>
              <w:left w:val="single" w:sz="4" w:space="0" w:color="auto"/>
            </w:tcBorders>
            <w:shd w:val="clear" w:color="auto" w:fill="FFFFFF"/>
          </w:tcPr>
          <w:p w14:paraId="4A25014A"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7" w:type="dxa"/>
            <w:gridSpan w:val="2"/>
            <w:tcBorders>
              <w:top w:val="single" w:sz="4" w:space="0" w:color="auto"/>
              <w:left w:val="single" w:sz="4" w:space="0" w:color="auto"/>
              <w:right w:val="single" w:sz="4" w:space="0" w:color="auto"/>
            </w:tcBorders>
            <w:shd w:val="clear" w:color="auto" w:fill="FFFFFF"/>
          </w:tcPr>
          <w:p w14:paraId="08AF4E8D"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795F9B0C" w14:textId="77777777" w:rsidTr="00897D31">
        <w:trPr>
          <w:trHeight w:hRule="exact" w:val="698"/>
        </w:trPr>
        <w:tc>
          <w:tcPr>
            <w:tcW w:w="608" w:type="dxa"/>
            <w:gridSpan w:val="2"/>
            <w:tcBorders>
              <w:top w:val="single" w:sz="4" w:space="0" w:color="auto"/>
              <w:left w:val="single" w:sz="4" w:space="0" w:color="auto"/>
            </w:tcBorders>
            <w:shd w:val="clear" w:color="auto" w:fill="FFFFFF"/>
          </w:tcPr>
          <w:p w14:paraId="6AE7B4EC"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14.</w:t>
            </w:r>
          </w:p>
        </w:tc>
        <w:tc>
          <w:tcPr>
            <w:tcW w:w="4169" w:type="dxa"/>
            <w:gridSpan w:val="2"/>
            <w:tcBorders>
              <w:top w:val="single" w:sz="4" w:space="0" w:color="auto"/>
              <w:left w:val="single" w:sz="4" w:space="0" w:color="auto"/>
            </w:tcBorders>
            <w:shd w:val="clear" w:color="auto" w:fill="FFFFFF"/>
          </w:tcPr>
          <w:p w14:paraId="5614BA71"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közérdekű adatokkal kapcsolatos kötelező statisztikai adatszolgáltatás adott szervre vonatkozó adatai</w:t>
            </w:r>
          </w:p>
        </w:tc>
        <w:tc>
          <w:tcPr>
            <w:tcW w:w="2390" w:type="dxa"/>
            <w:gridSpan w:val="2"/>
            <w:tcBorders>
              <w:top w:val="single" w:sz="4" w:space="0" w:color="auto"/>
              <w:left w:val="single" w:sz="4" w:space="0" w:color="auto"/>
            </w:tcBorders>
            <w:shd w:val="clear" w:color="auto" w:fill="FFFFFF"/>
          </w:tcPr>
          <w:p w14:paraId="744172DD"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7" w:type="dxa"/>
            <w:gridSpan w:val="2"/>
            <w:tcBorders>
              <w:top w:val="single" w:sz="4" w:space="0" w:color="auto"/>
              <w:left w:val="single" w:sz="4" w:space="0" w:color="auto"/>
              <w:right w:val="single" w:sz="4" w:space="0" w:color="auto"/>
            </w:tcBorders>
            <w:shd w:val="clear" w:color="auto" w:fill="FFFFFF"/>
          </w:tcPr>
          <w:p w14:paraId="0DE0851E"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6F564BB8" w14:textId="77777777" w:rsidTr="00897D31">
        <w:trPr>
          <w:trHeight w:hRule="exact" w:val="702"/>
        </w:trPr>
        <w:tc>
          <w:tcPr>
            <w:tcW w:w="608" w:type="dxa"/>
            <w:gridSpan w:val="2"/>
            <w:tcBorders>
              <w:top w:val="single" w:sz="4" w:space="0" w:color="auto"/>
              <w:left w:val="single" w:sz="4" w:space="0" w:color="auto"/>
            </w:tcBorders>
            <w:shd w:val="clear" w:color="auto" w:fill="FFFFFF"/>
          </w:tcPr>
          <w:p w14:paraId="63CC22AE"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15.</w:t>
            </w:r>
          </w:p>
        </w:tc>
        <w:tc>
          <w:tcPr>
            <w:tcW w:w="4169" w:type="dxa"/>
            <w:gridSpan w:val="2"/>
            <w:tcBorders>
              <w:top w:val="single" w:sz="4" w:space="0" w:color="auto"/>
              <w:left w:val="single" w:sz="4" w:space="0" w:color="auto"/>
            </w:tcBorders>
            <w:shd w:val="clear" w:color="auto" w:fill="FFFFFF"/>
            <w:vAlign w:val="bottom"/>
          </w:tcPr>
          <w:p w14:paraId="295B48DA"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Azon közérdekű adatok hasznosítására irányuló szerződések listája, amelyekben a közfeladatot ellátó szerv az egyik szerződő fél</w:t>
            </w:r>
          </w:p>
        </w:tc>
        <w:tc>
          <w:tcPr>
            <w:tcW w:w="2390" w:type="dxa"/>
            <w:gridSpan w:val="2"/>
            <w:tcBorders>
              <w:top w:val="single" w:sz="4" w:space="0" w:color="auto"/>
              <w:left w:val="single" w:sz="4" w:space="0" w:color="auto"/>
            </w:tcBorders>
            <w:shd w:val="clear" w:color="auto" w:fill="FFFFFF"/>
          </w:tcPr>
          <w:p w14:paraId="2E068C4B"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7" w:type="dxa"/>
            <w:gridSpan w:val="2"/>
            <w:tcBorders>
              <w:top w:val="single" w:sz="4" w:space="0" w:color="auto"/>
              <w:left w:val="single" w:sz="4" w:space="0" w:color="auto"/>
              <w:right w:val="single" w:sz="4" w:space="0" w:color="auto"/>
            </w:tcBorders>
            <w:shd w:val="clear" w:color="auto" w:fill="FFFFFF"/>
          </w:tcPr>
          <w:p w14:paraId="4C40DC75"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06EC46F4" w14:textId="77777777" w:rsidTr="00897D31">
        <w:trPr>
          <w:trHeight w:hRule="exact" w:val="691"/>
        </w:trPr>
        <w:tc>
          <w:tcPr>
            <w:tcW w:w="608" w:type="dxa"/>
            <w:gridSpan w:val="2"/>
            <w:tcBorders>
              <w:top w:val="single" w:sz="4" w:space="0" w:color="auto"/>
              <w:left w:val="single" w:sz="4" w:space="0" w:color="auto"/>
            </w:tcBorders>
            <w:shd w:val="clear" w:color="auto" w:fill="FFFFFF"/>
          </w:tcPr>
          <w:p w14:paraId="5CA3BC2A"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16.</w:t>
            </w:r>
          </w:p>
        </w:tc>
        <w:tc>
          <w:tcPr>
            <w:tcW w:w="4169" w:type="dxa"/>
            <w:gridSpan w:val="2"/>
            <w:tcBorders>
              <w:top w:val="single" w:sz="4" w:space="0" w:color="auto"/>
              <w:left w:val="single" w:sz="4" w:space="0" w:color="auto"/>
            </w:tcBorders>
            <w:shd w:val="clear" w:color="auto" w:fill="FFFFFF"/>
          </w:tcPr>
          <w:p w14:paraId="10768DDF"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közfeladatot ellátó szerv kezelésében lévő közérdekű adatok </w:t>
            </w:r>
            <w:proofErr w:type="spellStart"/>
            <w:r w:rsidRPr="007C546F">
              <w:rPr>
                <w:rFonts w:ascii="Times New Roman" w:eastAsia="Times New Roman" w:hAnsi="Times New Roman" w:cs="Times New Roman"/>
                <w:color w:val="000000"/>
                <w:sz w:val="18"/>
                <w:szCs w:val="18"/>
                <w:lang w:eastAsia="hu-HU" w:bidi="hu-HU"/>
              </w:rPr>
              <w:t>felhasználásárá</w:t>
            </w:r>
            <w:proofErr w:type="spellEnd"/>
            <w:r w:rsidRPr="007C546F">
              <w:rPr>
                <w:rFonts w:ascii="Times New Roman" w:eastAsia="Times New Roman" w:hAnsi="Times New Roman" w:cs="Times New Roman"/>
                <w:color w:val="000000"/>
                <w:sz w:val="18"/>
                <w:szCs w:val="18"/>
                <w:lang w:eastAsia="hu-HU" w:bidi="hu-HU"/>
              </w:rPr>
              <w:t>, hasznosítására vonatkozó általános szerződési feltételek</w:t>
            </w:r>
          </w:p>
        </w:tc>
        <w:tc>
          <w:tcPr>
            <w:tcW w:w="2390" w:type="dxa"/>
            <w:gridSpan w:val="2"/>
            <w:tcBorders>
              <w:top w:val="single" w:sz="4" w:space="0" w:color="auto"/>
              <w:left w:val="single" w:sz="4" w:space="0" w:color="auto"/>
            </w:tcBorders>
            <w:shd w:val="clear" w:color="auto" w:fill="FFFFFF"/>
          </w:tcPr>
          <w:p w14:paraId="2F2D6C18"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7" w:type="dxa"/>
            <w:gridSpan w:val="2"/>
            <w:tcBorders>
              <w:top w:val="single" w:sz="4" w:space="0" w:color="auto"/>
              <w:left w:val="single" w:sz="4" w:space="0" w:color="auto"/>
              <w:right w:val="single" w:sz="4" w:space="0" w:color="auto"/>
            </w:tcBorders>
            <w:shd w:val="clear" w:color="auto" w:fill="FFFFFF"/>
          </w:tcPr>
          <w:p w14:paraId="7C98A484"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1BFEAF84" w14:textId="77777777" w:rsidTr="00897D31">
        <w:trPr>
          <w:trHeight w:hRule="exact" w:val="468"/>
        </w:trPr>
        <w:tc>
          <w:tcPr>
            <w:tcW w:w="608" w:type="dxa"/>
            <w:gridSpan w:val="2"/>
            <w:tcBorders>
              <w:top w:val="single" w:sz="4" w:space="0" w:color="auto"/>
              <w:left w:val="single" w:sz="4" w:space="0" w:color="auto"/>
            </w:tcBorders>
            <w:shd w:val="clear" w:color="auto" w:fill="FFFFFF"/>
          </w:tcPr>
          <w:p w14:paraId="316AC0CE"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17.</w:t>
            </w:r>
          </w:p>
        </w:tc>
        <w:tc>
          <w:tcPr>
            <w:tcW w:w="4169" w:type="dxa"/>
            <w:gridSpan w:val="2"/>
            <w:tcBorders>
              <w:top w:val="single" w:sz="4" w:space="0" w:color="auto"/>
              <w:left w:val="single" w:sz="4" w:space="0" w:color="auto"/>
            </w:tcBorders>
            <w:shd w:val="clear" w:color="auto" w:fill="FFFFFF"/>
            <w:vAlign w:val="bottom"/>
          </w:tcPr>
          <w:p w14:paraId="67736138"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szervre vonatkozó különös és egyedi közzétételi lista</w:t>
            </w:r>
          </w:p>
        </w:tc>
        <w:tc>
          <w:tcPr>
            <w:tcW w:w="2390" w:type="dxa"/>
            <w:gridSpan w:val="2"/>
            <w:tcBorders>
              <w:top w:val="single" w:sz="4" w:space="0" w:color="auto"/>
              <w:left w:val="single" w:sz="4" w:space="0" w:color="auto"/>
            </w:tcBorders>
            <w:shd w:val="clear" w:color="auto" w:fill="FFFFFF"/>
            <w:vAlign w:val="bottom"/>
          </w:tcPr>
          <w:p w14:paraId="50659EFF"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7" w:type="dxa"/>
            <w:gridSpan w:val="2"/>
            <w:tcBorders>
              <w:top w:val="single" w:sz="4" w:space="0" w:color="auto"/>
              <w:left w:val="single" w:sz="4" w:space="0" w:color="auto"/>
              <w:right w:val="single" w:sz="4" w:space="0" w:color="auto"/>
            </w:tcBorders>
            <w:shd w:val="clear" w:color="auto" w:fill="FFFFFF"/>
          </w:tcPr>
          <w:p w14:paraId="65918DED"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090BAA82" w14:textId="77777777" w:rsidTr="00897D31">
        <w:trPr>
          <w:trHeight w:hRule="exact" w:val="2311"/>
        </w:trPr>
        <w:tc>
          <w:tcPr>
            <w:tcW w:w="608" w:type="dxa"/>
            <w:gridSpan w:val="2"/>
            <w:tcBorders>
              <w:top w:val="single" w:sz="4" w:space="0" w:color="auto"/>
              <w:left w:val="single" w:sz="4" w:space="0" w:color="auto"/>
            </w:tcBorders>
            <w:shd w:val="clear" w:color="auto" w:fill="FFFFFF"/>
          </w:tcPr>
          <w:p w14:paraId="14A01C72"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18.</w:t>
            </w:r>
          </w:p>
        </w:tc>
        <w:tc>
          <w:tcPr>
            <w:tcW w:w="4169" w:type="dxa"/>
            <w:gridSpan w:val="2"/>
            <w:tcBorders>
              <w:top w:val="single" w:sz="4" w:space="0" w:color="auto"/>
              <w:left w:val="single" w:sz="4" w:space="0" w:color="auto"/>
            </w:tcBorders>
            <w:shd w:val="clear" w:color="auto" w:fill="FFFFFF"/>
            <w:vAlign w:val="bottom"/>
          </w:tcPr>
          <w:p w14:paraId="5D6FEB73"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közfeladatot ellátó szerv kezelésében levő, a közadatok </w:t>
            </w:r>
            <w:proofErr w:type="spellStart"/>
            <w:r w:rsidRPr="007C546F">
              <w:rPr>
                <w:rFonts w:ascii="Times New Roman" w:eastAsia="Times New Roman" w:hAnsi="Times New Roman" w:cs="Times New Roman"/>
                <w:color w:val="000000"/>
                <w:sz w:val="18"/>
                <w:szCs w:val="18"/>
                <w:lang w:eastAsia="hu-HU" w:bidi="hu-HU"/>
              </w:rPr>
              <w:t>újrahasznosításáról</w:t>
            </w:r>
            <w:proofErr w:type="spellEnd"/>
            <w:r w:rsidRPr="007C546F">
              <w:rPr>
                <w:rFonts w:ascii="Times New Roman" w:eastAsia="Times New Roman" w:hAnsi="Times New Roman" w:cs="Times New Roman"/>
                <w:color w:val="000000"/>
                <w:sz w:val="18"/>
                <w:szCs w:val="18"/>
                <w:lang w:eastAsia="hu-HU" w:bidi="hu-HU"/>
              </w:rPr>
              <w:t xml:space="preserve"> szóló törvény szerint újrahasznosítás céljára elérhető kulturális közadatok listája a rendelkezésre álló formátumok megjelölésével, valamint a közfeladatot ellátó szerv kezelésében levő, a közadatok </w:t>
            </w:r>
            <w:proofErr w:type="spellStart"/>
            <w:r w:rsidRPr="007C546F">
              <w:rPr>
                <w:rFonts w:ascii="Times New Roman" w:eastAsia="Times New Roman" w:hAnsi="Times New Roman" w:cs="Times New Roman"/>
                <w:color w:val="000000"/>
                <w:sz w:val="18"/>
                <w:szCs w:val="18"/>
                <w:lang w:eastAsia="hu-HU" w:bidi="hu-HU"/>
              </w:rPr>
              <w:t>újrahasznosításáról</w:t>
            </w:r>
            <w:proofErr w:type="spellEnd"/>
            <w:r w:rsidRPr="007C546F">
              <w:rPr>
                <w:rFonts w:ascii="Times New Roman" w:eastAsia="Times New Roman" w:hAnsi="Times New Roman" w:cs="Times New Roman"/>
                <w:color w:val="000000"/>
                <w:sz w:val="18"/>
                <w:szCs w:val="18"/>
                <w:lang w:eastAsia="hu-HU" w:bidi="hu-HU"/>
              </w:rPr>
              <w:t xml:space="preserve"> szóló törvény szerint újrahasznosítható közadat típusokról való tájékoztatás, a rendelkezésre álló </w:t>
            </w:r>
            <w:proofErr w:type="spellStart"/>
            <w:r w:rsidRPr="007C546F">
              <w:rPr>
                <w:rFonts w:ascii="Times New Roman" w:eastAsia="Times New Roman" w:hAnsi="Times New Roman" w:cs="Times New Roman"/>
                <w:color w:val="000000"/>
                <w:sz w:val="18"/>
                <w:szCs w:val="18"/>
                <w:lang w:eastAsia="hu-HU" w:bidi="hu-HU"/>
              </w:rPr>
              <w:t>formáiumok</w:t>
            </w:r>
            <w:proofErr w:type="spellEnd"/>
            <w:r w:rsidRPr="007C546F">
              <w:rPr>
                <w:rFonts w:ascii="Times New Roman" w:eastAsia="Times New Roman" w:hAnsi="Times New Roman" w:cs="Times New Roman"/>
                <w:color w:val="000000"/>
                <w:sz w:val="18"/>
                <w:szCs w:val="18"/>
                <w:lang w:eastAsia="hu-HU" w:bidi="hu-HU"/>
              </w:rPr>
              <w:t xml:space="preserve"> megjelölésével</w:t>
            </w:r>
          </w:p>
        </w:tc>
        <w:tc>
          <w:tcPr>
            <w:tcW w:w="2390" w:type="dxa"/>
            <w:gridSpan w:val="2"/>
            <w:tcBorders>
              <w:top w:val="single" w:sz="4" w:space="0" w:color="auto"/>
              <w:left w:val="single" w:sz="4" w:space="0" w:color="auto"/>
            </w:tcBorders>
            <w:shd w:val="clear" w:color="auto" w:fill="FFFFFF"/>
          </w:tcPr>
          <w:p w14:paraId="29A870CC"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változást követő 15 napon belül</w:t>
            </w:r>
          </w:p>
        </w:tc>
        <w:tc>
          <w:tcPr>
            <w:tcW w:w="2387" w:type="dxa"/>
            <w:gridSpan w:val="2"/>
            <w:tcBorders>
              <w:top w:val="single" w:sz="4" w:space="0" w:color="auto"/>
              <w:left w:val="single" w:sz="4" w:space="0" w:color="auto"/>
              <w:right w:val="single" w:sz="4" w:space="0" w:color="auto"/>
            </w:tcBorders>
            <w:shd w:val="clear" w:color="auto" w:fill="FFFFFF"/>
          </w:tcPr>
          <w:p w14:paraId="3DFC09AB"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1 évig archívumban tartásával</w:t>
            </w:r>
          </w:p>
        </w:tc>
      </w:tr>
      <w:tr w:rsidR="007C546F" w:rsidRPr="007C546F" w14:paraId="699F0D49" w14:textId="77777777" w:rsidTr="00897D31">
        <w:trPr>
          <w:trHeight w:hRule="exact" w:val="925"/>
        </w:trPr>
        <w:tc>
          <w:tcPr>
            <w:tcW w:w="608" w:type="dxa"/>
            <w:gridSpan w:val="2"/>
            <w:tcBorders>
              <w:top w:val="single" w:sz="4" w:space="0" w:color="auto"/>
              <w:left w:val="single" w:sz="4" w:space="0" w:color="auto"/>
            </w:tcBorders>
            <w:shd w:val="clear" w:color="auto" w:fill="FFFFFF"/>
          </w:tcPr>
          <w:p w14:paraId="1F98F859"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19.</w:t>
            </w:r>
          </w:p>
        </w:tc>
        <w:tc>
          <w:tcPr>
            <w:tcW w:w="4169" w:type="dxa"/>
            <w:gridSpan w:val="2"/>
            <w:tcBorders>
              <w:top w:val="single" w:sz="4" w:space="0" w:color="auto"/>
              <w:left w:val="single" w:sz="4" w:space="0" w:color="auto"/>
            </w:tcBorders>
            <w:shd w:val="clear" w:color="auto" w:fill="FFFFFF"/>
          </w:tcPr>
          <w:p w14:paraId="4A7C2DDF"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19. sor szerinti közadatok és kulturális közadatok </w:t>
            </w:r>
            <w:proofErr w:type="spellStart"/>
            <w:r w:rsidRPr="007C546F">
              <w:rPr>
                <w:rFonts w:ascii="Times New Roman" w:eastAsia="Times New Roman" w:hAnsi="Times New Roman" w:cs="Times New Roman"/>
                <w:color w:val="000000"/>
                <w:sz w:val="18"/>
                <w:szCs w:val="18"/>
                <w:lang w:eastAsia="hu-HU" w:bidi="hu-HU"/>
              </w:rPr>
              <w:t>újrahasznosítására</w:t>
            </w:r>
            <w:proofErr w:type="spellEnd"/>
            <w:r w:rsidRPr="007C546F">
              <w:rPr>
                <w:rFonts w:ascii="Times New Roman" w:eastAsia="Times New Roman" w:hAnsi="Times New Roman" w:cs="Times New Roman"/>
                <w:color w:val="000000"/>
                <w:sz w:val="18"/>
                <w:szCs w:val="18"/>
                <w:lang w:eastAsia="hu-HU" w:bidi="hu-HU"/>
              </w:rPr>
              <w:t xml:space="preserve"> vonatkozó általános szerződési feltételek elektronikusan szerkeszthető változata</w:t>
            </w:r>
          </w:p>
        </w:tc>
        <w:tc>
          <w:tcPr>
            <w:tcW w:w="2390" w:type="dxa"/>
            <w:gridSpan w:val="2"/>
            <w:tcBorders>
              <w:top w:val="single" w:sz="4" w:space="0" w:color="auto"/>
              <w:left w:val="single" w:sz="4" w:space="0" w:color="auto"/>
            </w:tcBorders>
            <w:shd w:val="clear" w:color="auto" w:fill="FFFFFF"/>
          </w:tcPr>
          <w:p w14:paraId="18F89F0D" w14:textId="77777777" w:rsidR="007C546F" w:rsidRPr="007C546F" w:rsidRDefault="007C546F" w:rsidP="007C546F">
            <w:pPr>
              <w:widowControl w:val="0"/>
              <w:spacing w:after="0" w:line="223"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változást követő 15 napon </w:t>
            </w:r>
            <w:proofErr w:type="gramStart"/>
            <w:r w:rsidRPr="007C546F">
              <w:rPr>
                <w:rFonts w:ascii="Times New Roman" w:eastAsia="Times New Roman" w:hAnsi="Times New Roman" w:cs="Times New Roman"/>
                <w:color w:val="000000"/>
                <w:sz w:val="18"/>
                <w:szCs w:val="18"/>
                <w:lang w:eastAsia="hu-HU" w:bidi="hu-HU"/>
              </w:rPr>
              <w:t>belül .</w:t>
            </w:r>
            <w:proofErr w:type="gramEnd"/>
          </w:p>
        </w:tc>
        <w:tc>
          <w:tcPr>
            <w:tcW w:w="2387" w:type="dxa"/>
            <w:gridSpan w:val="2"/>
            <w:tcBorders>
              <w:top w:val="single" w:sz="4" w:space="0" w:color="auto"/>
              <w:left w:val="single" w:sz="4" w:space="0" w:color="auto"/>
              <w:right w:val="single" w:sz="4" w:space="0" w:color="auto"/>
            </w:tcBorders>
            <w:shd w:val="clear" w:color="auto" w:fill="FFFFFF"/>
          </w:tcPr>
          <w:p w14:paraId="14FA83CD"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2706350F" w14:textId="77777777" w:rsidTr="00897D31">
        <w:trPr>
          <w:trHeight w:hRule="exact" w:val="932"/>
        </w:trPr>
        <w:tc>
          <w:tcPr>
            <w:tcW w:w="608" w:type="dxa"/>
            <w:gridSpan w:val="2"/>
            <w:tcBorders>
              <w:top w:val="single" w:sz="4" w:space="0" w:color="auto"/>
              <w:left w:val="single" w:sz="4" w:space="0" w:color="auto"/>
            </w:tcBorders>
            <w:shd w:val="clear" w:color="auto" w:fill="FFFFFF"/>
          </w:tcPr>
          <w:p w14:paraId="15CDA41B"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20.</w:t>
            </w:r>
          </w:p>
        </w:tc>
        <w:tc>
          <w:tcPr>
            <w:tcW w:w="4169" w:type="dxa"/>
            <w:gridSpan w:val="2"/>
            <w:tcBorders>
              <w:top w:val="single" w:sz="4" w:space="0" w:color="auto"/>
              <w:left w:val="single" w:sz="4" w:space="0" w:color="auto"/>
            </w:tcBorders>
            <w:shd w:val="clear" w:color="auto" w:fill="FFFFFF"/>
            <w:vAlign w:val="bottom"/>
          </w:tcPr>
          <w:p w14:paraId="0D1D5995"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19. sor szerinti közadatok és kulturális közadatok újrahasznosítás céljából történő rendelkezésre bocsátásáért fizetendő díjak általános jegyzéke, a díjszámítás alapját képező tényezőkkel </w:t>
            </w:r>
            <w:proofErr w:type="gramStart"/>
            <w:r w:rsidRPr="007C546F">
              <w:rPr>
                <w:rFonts w:ascii="Times New Roman" w:eastAsia="Times New Roman" w:hAnsi="Times New Roman" w:cs="Times New Roman"/>
                <w:color w:val="000000"/>
                <w:sz w:val="18"/>
                <w:szCs w:val="18"/>
                <w:lang w:eastAsia="hu-HU" w:bidi="hu-HU"/>
              </w:rPr>
              <w:t>együttesen..</w:t>
            </w:r>
            <w:proofErr w:type="gramEnd"/>
          </w:p>
        </w:tc>
        <w:tc>
          <w:tcPr>
            <w:tcW w:w="2390" w:type="dxa"/>
            <w:gridSpan w:val="2"/>
            <w:tcBorders>
              <w:top w:val="single" w:sz="4" w:space="0" w:color="auto"/>
              <w:left w:val="single" w:sz="4" w:space="0" w:color="auto"/>
            </w:tcBorders>
            <w:shd w:val="clear" w:color="auto" w:fill="FFFFFF"/>
          </w:tcPr>
          <w:p w14:paraId="3A025E54" w14:textId="77777777" w:rsidR="007C546F" w:rsidRPr="007C546F" w:rsidRDefault="007C546F" w:rsidP="007C546F">
            <w:pPr>
              <w:widowControl w:val="0"/>
              <w:spacing w:after="0" w:line="223"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változást követő 15 napon belül</w:t>
            </w:r>
          </w:p>
        </w:tc>
        <w:tc>
          <w:tcPr>
            <w:tcW w:w="2387" w:type="dxa"/>
            <w:gridSpan w:val="2"/>
            <w:tcBorders>
              <w:top w:val="single" w:sz="4" w:space="0" w:color="auto"/>
              <w:left w:val="single" w:sz="4" w:space="0" w:color="auto"/>
              <w:right w:val="single" w:sz="4" w:space="0" w:color="auto"/>
            </w:tcBorders>
            <w:shd w:val="clear" w:color="auto" w:fill="FFFFFF"/>
          </w:tcPr>
          <w:p w14:paraId="07E99502"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35A10439" w14:textId="77777777" w:rsidTr="00897D31">
        <w:trPr>
          <w:trHeight w:hRule="exact" w:val="490"/>
        </w:trPr>
        <w:tc>
          <w:tcPr>
            <w:tcW w:w="608" w:type="dxa"/>
            <w:gridSpan w:val="2"/>
            <w:tcBorders>
              <w:top w:val="single" w:sz="4" w:space="0" w:color="auto"/>
              <w:left w:val="single" w:sz="4" w:space="0" w:color="auto"/>
              <w:bottom w:val="single" w:sz="4" w:space="0" w:color="auto"/>
            </w:tcBorders>
            <w:shd w:val="clear" w:color="auto" w:fill="FFFFFF"/>
            <w:vAlign w:val="center"/>
          </w:tcPr>
          <w:p w14:paraId="342E574B" w14:textId="77777777" w:rsidR="007C546F" w:rsidRPr="007C546F" w:rsidRDefault="007C546F" w:rsidP="007C546F">
            <w:pPr>
              <w:widowControl w:val="0"/>
              <w:spacing w:after="0" w:line="180" w:lineRule="exact"/>
              <w:ind w:left="160"/>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21,</w:t>
            </w:r>
          </w:p>
        </w:tc>
        <w:tc>
          <w:tcPr>
            <w:tcW w:w="4169" w:type="dxa"/>
            <w:gridSpan w:val="2"/>
            <w:tcBorders>
              <w:top w:val="single" w:sz="4" w:space="0" w:color="auto"/>
              <w:left w:val="single" w:sz="4" w:space="0" w:color="auto"/>
              <w:bottom w:val="single" w:sz="4" w:space="0" w:color="auto"/>
            </w:tcBorders>
            <w:shd w:val="clear" w:color="auto" w:fill="FFFFFF"/>
          </w:tcPr>
          <w:p w14:paraId="70D79FBA"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közadatok </w:t>
            </w:r>
            <w:proofErr w:type="spellStart"/>
            <w:r w:rsidRPr="007C546F">
              <w:rPr>
                <w:rFonts w:ascii="Times New Roman" w:eastAsia="Times New Roman" w:hAnsi="Times New Roman" w:cs="Times New Roman"/>
                <w:color w:val="000000"/>
                <w:sz w:val="18"/>
                <w:szCs w:val="18"/>
                <w:lang w:eastAsia="hu-HU" w:bidi="hu-HU"/>
              </w:rPr>
              <w:t>újrahasznosításáról</w:t>
            </w:r>
            <w:proofErr w:type="spellEnd"/>
            <w:r w:rsidRPr="007C546F">
              <w:rPr>
                <w:rFonts w:ascii="Times New Roman" w:eastAsia="Times New Roman" w:hAnsi="Times New Roman" w:cs="Times New Roman"/>
                <w:color w:val="000000"/>
                <w:sz w:val="18"/>
                <w:szCs w:val="18"/>
                <w:lang w:eastAsia="hu-HU" w:bidi="hu-HU"/>
              </w:rPr>
              <w:t xml:space="preserve"> szóló törvény szerinti jogorvoslati tájékoztatás</w:t>
            </w:r>
          </w:p>
        </w:tc>
        <w:tc>
          <w:tcPr>
            <w:tcW w:w="2390" w:type="dxa"/>
            <w:gridSpan w:val="2"/>
            <w:tcBorders>
              <w:top w:val="single" w:sz="4" w:space="0" w:color="auto"/>
              <w:left w:val="single" w:sz="4" w:space="0" w:color="auto"/>
              <w:bottom w:val="single" w:sz="4" w:space="0" w:color="auto"/>
            </w:tcBorders>
            <w:shd w:val="clear" w:color="auto" w:fill="FFFFFF"/>
          </w:tcPr>
          <w:p w14:paraId="1B17875A"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változást követő 15 napon belül</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14:paraId="70B04702"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előző állapot törlendő</w:t>
            </w:r>
          </w:p>
        </w:tc>
      </w:tr>
      <w:tr w:rsidR="007C546F" w:rsidRPr="007C546F" w14:paraId="7E53FBB9" w14:textId="77777777" w:rsidTr="00897D31">
        <w:trPr>
          <w:gridAfter w:val="1"/>
          <w:wAfter w:w="18" w:type="dxa"/>
          <w:trHeight w:hRule="exact" w:val="1638"/>
        </w:trPr>
        <w:tc>
          <w:tcPr>
            <w:tcW w:w="601" w:type="dxa"/>
            <w:tcBorders>
              <w:top w:val="single" w:sz="4" w:space="0" w:color="auto"/>
              <w:left w:val="single" w:sz="4" w:space="0" w:color="auto"/>
            </w:tcBorders>
            <w:shd w:val="clear" w:color="auto" w:fill="FFFFFF"/>
          </w:tcPr>
          <w:p w14:paraId="7D2BD924"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lastRenderedPageBreak/>
              <w:t>. 22.</w:t>
            </w:r>
          </w:p>
        </w:tc>
        <w:tc>
          <w:tcPr>
            <w:tcW w:w="4169" w:type="dxa"/>
            <w:gridSpan w:val="2"/>
            <w:tcBorders>
              <w:top w:val="single" w:sz="4" w:space="0" w:color="auto"/>
              <w:left w:val="single" w:sz="4" w:space="0" w:color="auto"/>
            </w:tcBorders>
            <w:shd w:val="clear" w:color="auto" w:fill="FFFFFF"/>
            <w:vAlign w:val="bottom"/>
          </w:tcPr>
          <w:p w14:paraId="16364380" w14:textId="77777777" w:rsidR="007C546F" w:rsidRPr="007C546F" w:rsidRDefault="007C546F" w:rsidP="007C546F">
            <w:pPr>
              <w:widowControl w:val="0"/>
              <w:spacing w:after="0" w:line="227"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A közfeladatot ellátó szerv által megkötött, a közadatok </w:t>
            </w:r>
            <w:proofErr w:type="spellStart"/>
            <w:r w:rsidRPr="007C546F">
              <w:rPr>
                <w:rFonts w:ascii="Times New Roman" w:eastAsia="Times New Roman" w:hAnsi="Times New Roman" w:cs="Times New Roman"/>
                <w:color w:val="000000"/>
                <w:sz w:val="18"/>
                <w:szCs w:val="18"/>
                <w:shd w:val="clear" w:color="auto" w:fill="FFFFFF"/>
                <w:lang w:eastAsia="hu-HU" w:bidi="hu-HU"/>
              </w:rPr>
              <w:t>újrahasznosításáról</w:t>
            </w:r>
            <w:proofErr w:type="spellEnd"/>
            <w:r w:rsidRPr="007C546F">
              <w:rPr>
                <w:rFonts w:ascii="Times New Roman" w:eastAsia="Times New Roman" w:hAnsi="Times New Roman" w:cs="Times New Roman"/>
                <w:color w:val="000000"/>
                <w:sz w:val="18"/>
                <w:szCs w:val="18"/>
                <w:shd w:val="clear" w:color="auto" w:fill="FFFFFF"/>
                <w:lang w:eastAsia="hu-HU" w:bidi="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2390" w:type="dxa"/>
            <w:gridSpan w:val="2"/>
            <w:tcBorders>
              <w:top w:val="single" w:sz="4" w:space="0" w:color="auto"/>
              <w:left w:val="single" w:sz="4" w:space="0" w:color="auto"/>
            </w:tcBorders>
            <w:shd w:val="clear" w:color="auto" w:fill="FFFFFF"/>
          </w:tcPr>
          <w:p w14:paraId="3AC83E12" w14:textId="77777777" w:rsidR="007C546F" w:rsidRPr="007C546F" w:rsidRDefault="007C546F" w:rsidP="007C546F">
            <w:pPr>
              <w:widowControl w:val="0"/>
              <w:spacing w:after="0" w:line="223"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változást követő 15 napon belül</w:t>
            </w:r>
          </w:p>
        </w:tc>
        <w:tc>
          <w:tcPr>
            <w:tcW w:w="2376" w:type="dxa"/>
            <w:gridSpan w:val="2"/>
            <w:tcBorders>
              <w:top w:val="single" w:sz="4" w:space="0" w:color="auto"/>
              <w:left w:val="single" w:sz="4" w:space="0" w:color="auto"/>
              <w:right w:val="single" w:sz="4" w:space="0" w:color="auto"/>
            </w:tcBorders>
            <w:shd w:val="clear" w:color="auto" w:fill="FFFFFF"/>
          </w:tcPr>
          <w:p w14:paraId="2F0217B3"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Az előző állapot törlendő</w:t>
            </w:r>
          </w:p>
        </w:tc>
      </w:tr>
      <w:tr w:rsidR="007C546F" w:rsidRPr="007C546F" w14:paraId="55334DFF" w14:textId="77777777" w:rsidTr="00897D31">
        <w:trPr>
          <w:gridAfter w:val="1"/>
          <w:wAfter w:w="18" w:type="dxa"/>
          <w:trHeight w:hRule="exact" w:val="1166"/>
        </w:trPr>
        <w:tc>
          <w:tcPr>
            <w:tcW w:w="601" w:type="dxa"/>
            <w:tcBorders>
              <w:top w:val="single" w:sz="4" w:space="0" w:color="auto"/>
              <w:left w:val="single" w:sz="4" w:space="0" w:color="auto"/>
            </w:tcBorders>
            <w:shd w:val="clear" w:color="auto" w:fill="FFFFFF"/>
          </w:tcPr>
          <w:p w14:paraId="76ECF645" w14:textId="77777777" w:rsidR="007C546F" w:rsidRPr="007C546F" w:rsidRDefault="007C546F" w:rsidP="007C546F">
            <w:pPr>
              <w:widowControl w:val="0"/>
              <w:spacing w:after="0" w:line="180" w:lineRule="exact"/>
              <w:ind w:left="180"/>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23...</w:t>
            </w:r>
          </w:p>
        </w:tc>
        <w:tc>
          <w:tcPr>
            <w:tcW w:w="4169" w:type="dxa"/>
            <w:gridSpan w:val="2"/>
            <w:tcBorders>
              <w:top w:val="single" w:sz="4" w:space="0" w:color="auto"/>
              <w:left w:val="single" w:sz="4" w:space="0" w:color="auto"/>
            </w:tcBorders>
            <w:shd w:val="clear" w:color="auto" w:fill="FFFFFF"/>
            <w:vAlign w:val="bottom"/>
          </w:tcPr>
          <w:p w14:paraId="7BB09DE3"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A közfeladatot ellátó szerv által kötött, a közadatok </w:t>
            </w:r>
            <w:proofErr w:type="spellStart"/>
            <w:r w:rsidRPr="007C546F">
              <w:rPr>
                <w:rFonts w:ascii="Times New Roman" w:eastAsia="Times New Roman" w:hAnsi="Times New Roman" w:cs="Times New Roman"/>
                <w:color w:val="000000"/>
                <w:sz w:val="18"/>
                <w:szCs w:val="18"/>
                <w:shd w:val="clear" w:color="auto" w:fill="FFFFFF"/>
                <w:lang w:eastAsia="hu-HU" w:bidi="hu-HU"/>
              </w:rPr>
              <w:t>újrahasznosításáról</w:t>
            </w:r>
            <w:proofErr w:type="spellEnd"/>
            <w:r w:rsidRPr="007C546F">
              <w:rPr>
                <w:rFonts w:ascii="Times New Roman" w:eastAsia="Times New Roman" w:hAnsi="Times New Roman" w:cs="Times New Roman"/>
                <w:color w:val="000000"/>
                <w:sz w:val="18"/>
                <w:szCs w:val="18"/>
                <w:shd w:val="clear" w:color="auto" w:fill="FFFFFF"/>
                <w:lang w:eastAsia="hu-HU" w:bidi="hu-HU"/>
              </w:rPr>
              <w:t xml:space="preserve"> szóló törvény szerint</w:t>
            </w:r>
          </w:p>
          <w:p w14:paraId="41A6122A"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kulturális közadatok digitalizálására kizárólagos jogot biztosító megállapodások szövege</w:t>
            </w:r>
          </w:p>
        </w:tc>
        <w:tc>
          <w:tcPr>
            <w:tcW w:w="2390" w:type="dxa"/>
            <w:gridSpan w:val="2"/>
            <w:tcBorders>
              <w:top w:val="single" w:sz="4" w:space="0" w:color="auto"/>
              <w:left w:val="single" w:sz="4" w:space="0" w:color="auto"/>
            </w:tcBorders>
            <w:shd w:val="clear" w:color="auto" w:fill="FFFFFF"/>
          </w:tcPr>
          <w:p w14:paraId="1B13A31C" w14:textId="77777777" w:rsidR="007C546F" w:rsidRPr="007C546F" w:rsidRDefault="007C546F" w:rsidP="007C546F">
            <w:pPr>
              <w:widowControl w:val="0"/>
              <w:spacing w:after="0" w:line="227"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változást követő 15 napon belül</w:t>
            </w:r>
          </w:p>
        </w:tc>
        <w:tc>
          <w:tcPr>
            <w:tcW w:w="2376" w:type="dxa"/>
            <w:gridSpan w:val="2"/>
            <w:tcBorders>
              <w:top w:val="single" w:sz="4" w:space="0" w:color="auto"/>
              <w:left w:val="single" w:sz="4" w:space="0" w:color="auto"/>
              <w:right w:val="single" w:sz="4" w:space="0" w:color="auto"/>
            </w:tcBorders>
            <w:shd w:val="clear" w:color="auto" w:fill="FFFFFF"/>
          </w:tcPr>
          <w:p w14:paraId="5B653872"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Az előző állapot törlendő '</w:t>
            </w:r>
          </w:p>
        </w:tc>
      </w:tr>
      <w:tr w:rsidR="007C546F" w:rsidRPr="007C546F" w14:paraId="3DCD3B5E" w14:textId="77777777" w:rsidTr="00897D31">
        <w:trPr>
          <w:gridAfter w:val="1"/>
          <w:wAfter w:w="18" w:type="dxa"/>
          <w:trHeight w:hRule="exact" w:val="2185"/>
        </w:trPr>
        <w:tc>
          <w:tcPr>
            <w:tcW w:w="601" w:type="dxa"/>
            <w:tcBorders>
              <w:top w:val="single" w:sz="4" w:space="0" w:color="auto"/>
              <w:left w:val="single" w:sz="4" w:space="0" w:color="auto"/>
              <w:bottom w:val="single" w:sz="4" w:space="0" w:color="auto"/>
            </w:tcBorders>
            <w:shd w:val="clear" w:color="auto" w:fill="FFFFFF"/>
          </w:tcPr>
          <w:p w14:paraId="2C440EA6" w14:textId="77777777" w:rsidR="007C546F" w:rsidRPr="007C546F" w:rsidRDefault="007C546F" w:rsidP="007C546F">
            <w:pPr>
              <w:widowControl w:val="0"/>
              <w:spacing w:after="0" w:line="180" w:lineRule="exact"/>
              <w:ind w:left="180"/>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24.</w:t>
            </w:r>
          </w:p>
        </w:tc>
        <w:tc>
          <w:tcPr>
            <w:tcW w:w="4169" w:type="dxa"/>
            <w:gridSpan w:val="2"/>
            <w:tcBorders>
              <w:top w:val="single" w:sz="4" w:space="0" w:color="auto"/>
              <w:left w:val="single" w:sz="4" w:space="0" w:color="auto"/>
              <w:bottom w:val="single" w:sz="4" w:space="0" w:color="auto"/>
            </w:tcBorders>
            <w:shd w:val="clear" w:color="auto" w:fill="FFFFFF"/>
          </w:tcPr>
          <w:p w14:paraId="49F2B612"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A közadatok </w:t>
            </w:r>
            <w:proofErr w:type="spellStart"/>
            <w:r w:rsidRPr="007C546F">
              <w:rPr>
                <w:rFonts w:ascii="Times New Roman" w:eastAsia="Times New Roman" w:hAnsi="Times New Roman" w:cs="Times New Roman"/>
                <w:color w:val="000000"/>
                <w:sz w:val="18"/>
                <w:szCs w:val="18"/>
                <w:shd w:val="clear" w:color="auto" w:fill="FFFFFF"/>
                <w:lang w:eastAsia="hu-HU" w:bidi="hu-HU"/>
              </w:rPr>
              <w:t>újrahasznosításáról</w:t>
            </w:r>
            <w:proofErr w:type="spellEnd"/>
            <w:r w:rsidRPr="007C546F">
              <w:rPr>
                <w:rFonts w:ascii="Times New Roman" w:eastAsia="Times New Roman" w:hAnsi="Times New Roman" w:cs="Times New Roman"/>
                <w:color w:val="000000"/>
                <w:sz w:val="18"/>
                <w:szCs w:val="18"/>
                <w:shd w:val="clear" w:color="auto" w:fill="FFFFFF"/>
                <w:lang w:eastAsia="hu-HU" w:bidi="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390" w:type="dxa"/>
            <w:gridSpan w:val="2"/>
            <w:tcBorders>
              <w:top w:val="single" w:sz="4" w:space="0" w:color="auto"/>
              <w:left w:val="single" w:sz="4" w:space="0" w:color="auto"/>
              <w:bottom w:val="single" w:sz="4" w:space="0" w:color="auto"/>
            </w:tcBorders>
            <w:shd w:val="clear" w:color="auto" w:fill="FFFFFF"/>
          </w:tcPr>
          <w:p w14:paraId="7F3F9A1D" w14:textId="77777777" w:rsidR="007C546F" w:rsidRPr="007C546F" w:rsidRDefault="007C546F" w:rsidP="007C546F">
            <w:pPr>
              <w:widowControl w:val="0"/>
              <w:spacing w:after="0" w:line="227"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változást követő 15 napon belül</w:t>
            </w:r>
          </w:p>
          <w:p w14:paraId="460858F9" w14:textId="77777777" w:rsidR="007C546F" w:rsidRPr="007C546F" w:rsidRDefault="007C546F" w:rsidP="007C546F">
            <w:pPr>
              <w:widowControl w:val="0"/>
              <w:spacing w:after="0" w:line="180" w:lineRule="exact"/>
              <w:ind w:left="560"/>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14:paraId="494A2DD6"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Az előző állapot törlendő</w:t>
            </w:r>
          </w:p>
        </w:tc>
      </w:tr>
    </w:tbl>
    <w:p w14:paraId="056B49B6" w14:textId="77777777" w:rsidR="007C546F" w:rsidRPr="007C546F" w:rsidRDefault="007C546F" w:rsidP="007C546F">
      <w:pPr>
        <w:widowControl w:val="0"/>
        <w:spacing w:after="0" w:line="220" w:lineRule="exact"/>
        <w:jc w:val="center"/>
        <w:rPr>
          <w:rFonts w:ascii="Times New Roman" w:eastAsia="Times New Roman" w:hAnsi="Times New Roman" w:cs="Times New Roman"/>
          <w:color w:val="000000"/>
          <w:lang w:eastAsia="hu-HU" w:bidi="hu-HU"/>
        </w:rPr>
      </w:pPr>
    </w:p>
    <w:p w14:paraId="7FF7864F" w14:textId="77777777" w:rsidR="007C546F" w:rsidRPr="007C546F" w:rsidRDefault="007C546F" w:rsidP="007C546F">
      <w:pPr>
        <w:widowControl w:val="0"/>
        <w:spacing w:after="0" w:line="22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lang w:eastAsia="hu-HU" w:bidi="hu-HU"/>
        </w:rPr>
        <w:t>III. Gazdálkodási adatok</w:t>
      </w:r>
    </w:p>
    <w:p w14:paraId="55E87192" w14:textId="77777777" w:rsidR="007C546F" w:rsidRPr="007C546F" w:rsidRDefault="007C546F" w:rsidP="007C546F">
      <w:pPr>
        <w:widowControl w:val="0"/>
        <w:spacing w:after="0" w:line="220" w:lineRule="exact"/>
        <w:jc w:val="both"/>
        <w:rPr>
          <w:rFonts w:ascii="Times New Roman" w:eastAsia="Times New Roman" w:hAnsi="Times New Roman" w:cs="Times New Roman"/>
          <w:color w:val="000000"/>
          <w:lang w:eastAsia="hu-HU" w:bidi="hu-HU"/>
        </w:rPr>
      </w:pPr>
    </w:p>
    <w:tbl>
      <w:tblPr>
        <w:tblW w:w="0" w:type="auto"/>
        <w:tblInd w:w="10" w:type="dxa"/>
        <w:tblLayout w:type="fixed"/>
        <w:tblCellMar>
          <w:left w:w="10" w:type="dxa"/>
          <w:right w:w="10" w:type="dxa"/>
        </w:tblCellMar>
        <w:tblLook w:val="04A0" w:firstRow="1" w:lastRow="0" w:firstColumn="1" w:lastColumn="0" w:noHBand="0" w:noVBand="1"/>
      </w:tblPr>
      <w:tblGrid>
        <w:gridCol w:w="601"/>
        <w:gridCol w:w="4169"/>
        <w:gridCol w:w="2390"/>
        <w:gridCol w:w="2387"/>
      </w:tblGrid>
      <w:tr w:rsidR="007C546F" w:rsidRPr="007C546F" w14:paraId="32CEEC3D" w14:textId="77777777" w:rsidTr="00897D31">
        <w:trPr>
          <w:trHeight w:hRule="exact" w:val="259"/>
        </w:trPr>
        <w:tc>
          <w:tcPr>
            <w:tcW w:w="601" w:type="dxa"/>
            <w:tcBorders>
              <w:top w:val="single" w:sz="4" w:space="0" w:color="auto"/>
              <w:left w:val="single" w:sz="4" w:space="0" w:color="auto"/>
            </w:tcBorders>
            <w:shd w:val="clear" w:color="auto" w:fill="FFFFFF"/>
          </w:tcPr>
          <w:p w14:paraId="5159C508" w14:textId="77777777" w:rsidR="007C546F" w:rsidRPr="007C546F" w:rsidRDefault="007C546F" w:rsidP="007C546F">
            <w:pPr>
              <w:widowControl w:val="0"/>
              <w:spacing w:after="0" w:line="240" w:lineRule="auto"/>
              <w:rPr>
                <w:rFonts w:ascii="Arial Unicode MS" w:eastAsia="Arial Unicode MS" w:hAnsi="Arial Unicode MS" w:cs="Arial Unicode MS"/>
                <w:color w:val="000000"/>
                <w:sz w:val="10"/>
                <w:szCs w:val="10"/>
                <w:lang w:eastAsia="hu-HU" w:bidi="hu-HU"/>
              </w:rPr>
            </w:pPr>
          </w:p>
        </w:tc>
        <w:tc>
          <w:tcPr>
            <w:tcW w:w="4169" w:type="dxa"/>
            <w:tcBorders>
              <w:top w:val="single" w:sz="4" w:space="0" w:color="auto"/>
              <w:left w:val="single" w:sz="4" w:space="0" w:color="auto"/>
            </w:tcBorders>
            <w:shd w:val="clear" w:color="auto" w:fill="FFFFFF"/>
            <w:vAlign w:val="bottom"/>
          </w:tcPr>
          <w:p w14:paraId="7BE89952"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Adat</w:t>
            </w:r>
          </w:p>
        </w:tc>
        <w:tc>
          <w:tcPr>
            <w:tcW w:w="2390" w:type="dxa"/>
            <w:tcBorders>
              <w:top w:val="single" w:sz="4" w:space="0" w:color="auto"/>
              <w:left w:val="single" w:sz="4" w:space="0" w:color="auto"/>
            </w:tcBorders>
            <w:shd w:val="clear" w:color="auto" w:fill="FFFFFF"/>
            <w:vAlign w:val="bottom"/>
          </w:tcPr>
          <w:p w14:paraId="254EE1B1"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Frissítés</w:t>
            </w:r>
          </w:p>
        </w:tc>
        <w:tc>
          <w:tcPr>
            <w:tcW w:w="2387" w:type="dxa"/>
            <w:tcBorders>
              <w:top w:val="single" w:sz="4" w:space="0" w:color="auto"/>
              <w:left w:val="single" w:sz="4" w:space="0" w:color="auto"/>
              <w:right w:val="single" w:sz="4" w:space="0" w:color="auto"/>
            </w:tcBorders>
            <w:shd w:val="clear" w:color="auto" w:fill="FFFFFF"/>
            <w:vAlign w:val="bottom"/>
          </w:tcPr>
          <w:p w14:paraId="5E35035D" w14:textId="77777777" w:rsidR="007C546F" w:rsidRPr="007C546F" w:rsidRDefault="007C546F" w:rsidP="007C546F">
            <w:pPr>
              <w:widowControl w:val="0"/>
              <w:spacing w:after="0" w:line="180" w:lineRule="exact"/>
              <w:jc w:val="center"/>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Megőrzés</w:t>
            </w:r>
          </w:p>
        </w:tc>
      </w:tr>
      <w:tr w:rsidR="007C546F" w:rsidRPr="007C546F" w14:paraId="7684CB7F" w14:textId="77777777" w:rsidTr="00897D31">
        <w:trPr>
          <w:trHeight w:hRule="exact" w:val="698"/>
        </w:trPr>
        <w:tc>
          <w:tcPr>
            <w:tcW w:w="601" w:type="dxa"/>
            <w:tcBorders>
              <w:top w:val="single" w:sz="4" w:space="0" w:color="auto"/>
              <w:left w:val="single" w:sz="4" w:space="0" w:color="auto"/>
            </w:tcBorders>
            <w:shd w:val="clear" w:color="auto" w:fill="FFFFFF"/>
          </w:tcPr>
          <w:p w14:paraId="4749B7C0"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1.</w:t>
            </w:r>
          </w:p>
        </w:tc>
        <w:tc>
          <w:tcPr>
            <w:tcW w:w="4169" w:type="dxa"/>
            <w:tcBorders>
              <w:top w:val="single" w:sz="4" w:space="0" w:color="auto"/>
              <w:left w:val="single" w:sz="4" w:space="0" w:color="auto"/>
            </w:tcBorders>
            <w:shd w:val="clear" w:color="auto" w:fill="FFFFFF"/>
            <w:vAlign w:val="bottom"/>
          </w:tcPr>
          <w:p w14:paraId="721B278D" w14:textId="77777777" w:rsidR="007C546F" w:rsidRPr="007C546F" w:rsidRDefault="007C546F" w:rsidP="007C546F">
            <w:pPr>
              <w:widowControl w:val="0"/>
              <w:spacing w:after="0" w:line="230"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éves költségvetése, számviteli törvény szerint beszámolója vagy éves költségvetés beszámolója</w:t>
            </w:r>
          </w:p>
        </w:tc>
        <w:tc>
          <w:tcPr>
            <w:tcW w:w="2390" w:type="dxa"/>
            <w:tcBorders>
              <w:top w:val="single" w:sz="4" w:space="0" w:color="auto"/>
              <w:left w:val="single" w:sz="4" w:space="0" w:color="auto"/>
            </w:tcBorders>
            <w:shd w:val="clear" w:color="auto" w:fill="FFFFFF"/>
          </w:tcPr>
          <w:p w14:paraId="16C92E28" w14:textId="77777777" w:rsidR="007C546F" w:rsidRPr="007C546F" w:rsidRDefault="007C546F" w:rsidP="007C546F">
            <w:pPr>
              <w:widowControl w:val="0"/>
              <w:spacing w:after="0" w:line="234"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változásokat követően azonnal.</w:t>
            </w:r>
          </w:p>
        </w:tc>
        <w:tc>
          <w:tcPr>
            <w:tcW w:w="2387" w:type="dxa"/>
            <w:tcBorders>
              <w:top w:val="single" w:sz="4" w:space="0" w:color="auto"/>
              <w:left w:val="single" w:sz="4" w:space="0" w:color="auto"/>
              <w:right w:val="single" w:sz="4" w:space="0" w:color="auto"/>
            </w:tcBorders>
            <w:shd w:val="clear" w:color="auto" w:fill="FFFFFF"/>
          </w:tcPr>
          <w:p w14:paraId="3EFC7798"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közzétételt követő 10 évig</w:t>
            </w:r>
          </w:p>
        </w:tc>
      </w:tr>
      <w:tr w:rsidR="007C546F" w:rsidRPr="007C546F" w14:paraId="0C2D40C6" w14:textId="77777777" w:rsidTr="00897D31">
        <w:trPr>
          <w:trHeight w:hRule="exact" w:val="1613"/>
        </w:trPr>
        <w:tc>
          <w:tcPr>
            <w:tcW w:w="601" w:type="dxa"/>
            <w:tcBorders>
              <w:top w:val="single" w:sz="4" w:space="0" w:color="auto"/>
              <w:left w:val="single" w:sz="4" w:space="0" w:color="auto"/>
              <w:bottom w:val="single" w:sz="4" w:space="0" w:color="auto"/>
            </w:tcBorders>
            <w:shd w:val="clear" w:color="auto" w:fill="FFFFFF"/>
          </w:tcPr>
          <w:p w14:paraId="5F7FB9B3"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2.</w:t>
            </w:r>
          </w:p>
        </w:tc>
        <w:tc>
          <w:tcPr>
            <w:tcW w:w="4169" w:type="dxa"/>
            <w:tcBorders>
              <w:top w:val="single" w:sz="4" w:space="0" w:color="auto"/>
              <w:left w:val="single" w:sz="4" w:space="0" w:color="auto"/>
              <w:bottom w:val="single" w:sz="4" w:space="0" w:color="auto"/>
            </w:tcBorders>
            <w:shd w:val="clear" w:color="auto" w:fill="FFFFFF"/>
          </w:tcPr>
          <w:p w14:paraId="4203FDE4"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 xml:space="preserve">A közfeladatot ellátó szervnél foglalkoztatottak létszámára és személyi juttatásaira vonatkozó összesített adatok, illetve összesítve a vezetők és vezető tisztségviselők illetménye, </w:t>
            </w:r>
            <w:proofErr w:type="gramStart"/>
            <w:r w:rsidRPr="007C546F">
              <w:rPr>
                <w:rFonts w:ascii="Times New Roman" w:eastAsia="Times New Roman" w:hAnsi="Times New Roman" w:cs="Times New Roman"/>
                <w:color w:val="000000"/>
                <w:sz w:val="18"/>
                <w:szCs w:val="18"/>
                <w:lang w:eastAsia="hu-HU" w:bidi="hu-HU"/>
              </w:rPr>
              <w:t>munkabére,</w:t>
            </w:r>
            <w:proofErr w:type="gramEnd"/>
            <w:r w:rsidRPr="007C546F">
              <w:rPr>
                <w:rFonts w:ascii="Times New Roman" w:eastAsia="Times New Roman" w:hAnsi="Times New Roman" w:cs="Times New Roman"/>
                <w:color w:val="000000"/>
                <w:sz w:val="18"/>
                <w:szCs w:val="18"/>
                <w:lang w:eastAsia="hu-HU" w:bidi="hu-HU"/>
              </w:rPr>
              <w:t xml:space="preserve"> és rendszeres juttatásai, valamint költségtérítése, az egyéb alkalmazottaknak nyújtott juttatások fajtája és mértéke összesítve</w:t>
            </w:r>
          </w:p>
        </w:tc>
        <w:tc>
          <w:tcPr>
            <w:tcW w:w="2390" w:type="dxa"/>
            <w:tcBorders>
              <w:top w:val="single" w:sz="4" w:space="0" w:color="auto"/>
              <w:left w:val="single" w:sz="4" w:space="0" w:color="auto"/>
              <w:bottom w:val="single" w:sz="4" w:space="0" w:color="auto"/>
            </w:tcBorders>
            <w:shd w:val="clear" w:color="auto" w:fill="FFFFFF"/>
          </w:tcPr>
          <w:p w14:paraId="2E2FE2F4"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Negyedévente</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14:paraId="7E227D48"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külön jogszabályban meghatározott ideig, de legalább 1 évig archívumban tartásával</w:t>
            </w:r>
          </w:p>
        </w:tc>
      </w:tr>
      <w:tr w:rsidR="007C546F" w:rsidRPr="007C546F" w14:paraId="4639680A" w14:textId="77777777" w:rsidTr="00897D31">
        <w:trPr>
          <w:trHeight w:hRule="exact" w:val="1850"/>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F1AAB18"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3.</w:t>
            </w:r>
          </w:p>
        </w:tc>
        <w:tc>
          <w:tcPr>
            <w:tcW w:w="4169" w:type="dxa"/>
            <w:tcBorders>
              <w:top w:val="single" w:sz="4" w:space="0" w:color="auto"/>
              <w:left w:val="single" w:sz="4" w:space="0" w:color="auto"/>
              <w:bottom w:val="single" w:sz="4" w:space="0" w:color="auto"/>
              <w:right w:val="single" w:sz="4" w:space="0" w:color="auto"/>
            </w:tcBorders>
            <w:shd w:val="clear" w:color="auto" w:fill="FFFFFF"/>
            <w:vAlign w:val="bottom"/>
          </w:tcPr>
          <w:p w14:paraId="7D229646"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32EC047A" w14:textId="77777777" w:rsidR="007C546F" w:rsidRPr="007C546F" w:rsidRDefault="007C546F" w:rsidP="007C546F">
            <w:pPr>
              <w:widowControl w:val="0"/>
              <w:spacing w:after="0" w:line="227"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döntés meghozatalát követő hatvanadik napig</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14:paraId="23747857"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közzétételt követő 5 évig</w:t>
            </w:r>
          </w:p>
        </w:tc>
      </w:tr>
      <w:tr w:rsidR="007C546F" w:rsidRPr="007C546F" w14:paraId="314144C7" w14:textId="77777777" w:rsidTr="00897D31">
        <w:trPr>
          <w:trHeight w:hRule="exact" w:val="3474"/>
        </w:trPr>
        <w:tc>
          <w:tcPr>
            <w:tcW w:w="601" w:type="dxa"/>
            <w:tcBorders>
              <w:top w:val="single" w:sz="4" w:space="0" w:color="auto"/>
              <w:left w:val="single" w:sz="4" w:space="0" w:color="auto"/>
              <w:bottom w:val="single" w:sz="4" w:space="0" w:color="auto"/>
            </w:tcBorders>
            <w:shd w:val="clear" w:color="auto" w:fill="FFFFFF"/>
          </w:tcPr>
          <w:p w14:paraId="23591795"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4.</w:t>
            </w:r>
          </w:p>
        </w:tc>
        <w:tc>
          <w:tcPr>
            <w:tcW w:w="4169" w:type="dxa"/>
            <w:tcBorders>
              <w:top w:val="single" w:sz="4" w:space="0" w:color="auto"/>
              <w:left w:val="single" w:sz="4" w:space="0" w:color="auto"/>
              <w:bottom w:val="single" w:sz="4" w:space="0" w:color="auto"/>
            </w:tcBorders>
            <w:shd w:val="clear" w:color="auto" w:fill="FFFFFF"/>
          </w:tcPr>
          <w:p w14:paraId="2BEA81B4" w14:textId="77777777" w:rsidR="007C546F" w:rsidRPr="007C546F" w:rsidRDefault="007C546F" w:rsidP="007C546F">
            <w:pPr>
              <w:widowControl w:val="0"/>
              <w:spacing w:after="0" w:line="227" w:lineRule="exact"/>
              <w:jc w:val="both"/>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w:t>
            </w:r>
          </w:p>
        </w:tc>
        <w:tc>
          <w:tcPr>
            <w:tcW w:w="2390" w:type="dxa"/>
            <w:tcBorders>
              <w:top w:val="single" w:sz="4" w:space="0" w:color="auto"/>
              <w:left w:val="single" w:sz="4" w:space="0" w:color="auto"/>
              <w:bottom w:val="single" w:sz="4" w:space="0" w:color="auto"/>
            </w:tcBorders>
            <w:shd w:val="clear" w:color="auto" w:fill="FFFFFF"/>
          </w:tcPr>
          <w:p w14:paraId="5E7E904F" w14:textId="77777777" w:rsidR="007C546F" w:rsidRPr="007C546F" w:rsidRDefault="007C546F" w:rsidP="007C546F">
            <w:pPr>
              <w:widowControl w:val="0"/>
              <w:spacing w:after="0" w:line="23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döntés meghozatalát követő hatvanadik napig</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14:paraId="38731033" w14:textId="77777777" w:rsidR="007C546F" w:rsidRPr="007C546F" w:rsidRDefault="007C546F" w:rsidP="007C546F">
            <w:pPr>
              <w:widowControl w:val="0"/>
              <w:spacing w:after="0" w:line="180" w:lineRule="exact"/>
              <w:rPr>
                <w:rFonts w:ascii="Times New Roman" w:eastAsia="Times New Roman" w:hAnsi="Times New Roman" w:cs="Times New Roman"/>
                <w:color w:val="000000"/>
                <w:lang w:eastAsia="hu-HU" w:bidi="hu-HU"/>
              </w:rPr>
            </w:pPr>
            <w:r w:rsidRPr="007C546F">
              <w:rPr>
                <w:rFonts w:ascii="Times New Roman" w:eastAsia="Times New Roman" w:hAnsi="Times New Roman" w:cs="Times New Roman"/>
                <w:color w:val="000000"/>
                <w:sz w:val="18"/>
                <w:szCs w:val="18"/>
                <w:lang w:eastAsia="hu-HU" w:bidi="hu-HU"/>
              </w:rPr>
              <w:t>A közzétételt követő 5 évig</w:t>
            </w:r>
          </w:p>
        </w:tc>
      </w:tr>
    </w:tbl>
    <w:p w14:paraId="2FF84E60" w14:textId="77777777" w:rsidR="007C546F" w:rsidRPr="007C546F" w:rsidRDefault="007C546F" w:rsidP="007C546F">
      <w:pPr>
        <w:jc w:val="center"/>
        <w:rPr>
          <w:rFonts w:ascii="Times New Roman" w:eastAsia="Times New Roman" w:hAnsi="Times New Roman" w:cs="Times New Roman"/>
          <w:sz w:val="24"/>
          <w:szCs w:val="24"/>
          <w:lang w:eastAsia="hu-HU"/>
        </w:rPr>
      </w:pPr>
    </w:p>
    <w:tbl>
      <w:tblPr>
        <w:tblW w:w="0" w:type="auto"/>
        <w:tblInd w:w="10" w:type="dxa"/>
        <w:tblLayout w:type="fixed"/>
        <w:tblCellMar>
          <w:left w:w="10" w:type="dxa"/>
          <w:right w:w="10" w:type="dxa"/>
        </w:tblCellMar>
        <w:tblLook w:val="04A0" w:firstRow="1" w:lastRow="0" w:firstColumn="1" w:lastColumn="0" w:noHBand="0" w:noVBand="1"/>
      </w:tblPr>
      <w:tblGrid>
        <w:gridCol w:w="612"/>
        <w:gridCol w:w="4162"/>
        <w:gridCol w:w="2387"/>
        <w:gridCol w:w="2394"/>
      </w:tblGrid>
      <w:tr w:rsidR="007C546F" w:rsidRPr="007C546F" w14:paraId="40A426F6" w14:textId="77777777" w:rsidTr="00897D31">
        <w:trPr>
          <w:trHeight w:hRule="exact" w:val="3481"/>
        </w:trPr>
        <w:tc>
          <w:tcPr>
            <w:tcW w:w="612" w:type="dxa"/>
            <w:tcBorders>
              <w:top w:val="single" w:sz="4" w:space="0" w:color="auto"/>
              <w:left w:val="single" w:sz="4" w:space="0" w:color="auto"/>
            </w:tcBorders>
            <w:shd w:val="clear" w:color="auto" w:fill="FFFFFF"/>
          </w:tcPr>
          <w:p w14:paraId="63E388AC" w14:textId="77777777" w:rsidR="007C546F" w:rsidRPr="007C546F" w:rsidRDefault="007C546F" w:rsidP="007C546F">
            <w:pPr>
              <w:spacing w:after="0" w:line="240" w:lineRule="auto"/>
              <w:rPr>
                <w:rFonts w:ascii="Times New Roman" w:eastAsia="Times New Roman" w:hAnsi="Times New Roman" w:cs="Times New Roman"/>
                <w:sz w:val="10"/>
                <w:szCs w:val="10"/>
                <w:lang w:eastAsia="hu-HU"/>
              </w:rPr>
            </w:pPr>
          </w:p>
        </w:tc>
        <w:tc>
          <w:tcPr>
            <w:tcW w:w="4162" w:type="dxa"/>
            <w:tcBorders>
              <w:top w:val="single" w:sz="4" w:space="0" w:color="auto"/>
              <w:left w:val="single" w:sz="4" w:space="0" w:color="auto"/>
            </w:tcBorders>
            <w:shd w:val="clear" w:color="auto" w:fill="FFFFFF"/>
          </w:tcPr>
          <w:p w14:paraId="2AFF197C"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bekezdés </w:t>
            </w:r>
            <w:r w:rsidRPr="007C546F">
              <w:rPr>
                <w:rFonts w:ascii="Times New Roman" w:eastAsia="Times New Roman" w:hAnsi="Times New Roman" w:cs="Times New Roman"/>
                <w:i/>
                <w:iCs/>
                <w:color w:val="000000"/>
                <w:sz w:val="18"/>
                <w:szCs w:val="18"/>
                <w:shd w:val="clear" w:color="auto" w:fill="FFFFFF"/>
                <w:lang w:eastAsia="hu-HU" w:bidi="hu-HU"/>
              </w:rPr>
              <w:t>b)</w:t>
            </w:r>
            <w:r w:rsidRPr="007C546F">
              <w:rPr>
                <w:rFonts w:ascii="Times New Roman" w:eastAsia="Times New Roman" w:hAnsi="Times New Roman" w:cs="Times New Roman"/>
                <w:color w:val="000000"/>
                <w:sz w:val="18"/>
                <w:szCs w:val="18"/>
                <w:shd w:val="clear" w:color="auto" w:fill="FFFFFF"/>
                <w:lang w:eastAsia="hu-HU" w:bidi="hu-HU"/>
              </w:rPr>
              <w:t xml:space="preserve"> pontja szerinti beszerzések és az azok eredményeként kötött szerződések adatai kivételével</w:t>
            </w:r>
          </w:p>
          <w:p w14:paraId="17816C36"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387" w:type="dxa"/>
            <w:tcBorders>
              <w:top w:val="single" w:sz="4" w:space="0" w:color="auto"/>
              <w:left w:val="single" w:sz="4" w:space="0" w:color="auto"/>
            </w:tcBorders>
            <w:shd w:val="clear" w:color="auto" w:fill="FFFFFF"/>
          </w:tcPr>
          <w:p w14:paraId="5B211601" w14:textId="77777777" w:rsidR="007C546F" w:rsidRPr="007C546F" w:rsidRDefault="007C546F" w:rsidP="007C546F">
            <w:pPr>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right w:val="single" w:sz="4" w:space="0" w:color="auto"/>
            </w:tcBorders>
            <w:shd w:val="clear" w:color="auto" w:fill="FFFFFF"/>
          </w:tcPr>
          <w:p w14:paraId="1F55FBA8" w14:textId="77777777" w:rsidR="007C546F" w:rsidRPr="007C546F" w:rsidRDefault="007C546F" w:rsidP="007C546F">
            <w:pPr>
              <w:spacing w:after="0" w:line="240" w:lineRule="auto"/>
              <w:rPr>
                <w:rFonts w:ascii="Times New Roman" w:eastAsia="Times New Roman" w:hAnsi="Times New Roman" w:cs="Times New Roman"/>
                <w:sz w:val="10"/>
                <w:szCs w:val="10"/>
                <w:lang w:eastAsia="hu-HU"/>
              </w:rPr>
            </w:pPr>
          </w:p>
        </w:tc>
      </w:tr>
      <w:tr w:rsidR="007C546F" w:rsidRPr="007C546F" w14:paraId="1E9269DB" w14:textId="77777777" w:rsidTr="00897D31">
        <w:trPr>
          <w:trHeight w:hRule="exact" w:val="932"/>
        </w:trPr>
        <w:tc>
          <w:tcPr>
            <w:tcW w:w="612" w:type="dxa"/>
            <w:tcBorders>
              <w:top w:val="single" w:sz="4" w:space="0" w:color="auto"/>
              <w:left w:val="single" w:sz="4" w:space="0" w:color="auto"/>
            </w:tcBorders>
            <w:shd w:val="clear" w:color="auto" w:fill="FFFFFF"/>
          </w:tcPr>
          <w:p w14:paraId="7477776B"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5.</w:t>
            </w:r>
          </w:p>
        </w:tc>
        <w:tc>
          <w:tcPr>
            <w:tcW w:w="4162" w:type="dxa"/>
            <w:tcBorders>
              <w:top w:val="single" w:sz="4" w:space="0" w:color="auto"/>
              <w:left w:val="single" w:sz="4" w:space="0" w:color="auto"/>
            </w:tcBorders>
            <w:shd w:val="clear" w:color="auto" w:fill="FFFFFF"/>
            <w:vAlign w:val="bottom"/>
          </w:tcPr>
          <w:p w14:paraId="262D2BB9"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koncesszióról szóló törvényben meghatározott nyilvános adatok (pályázati kiírások, pályázók adatai, az elbírálásról készített emlékeztetők, pályázat eredménye)</w:t>
            </w:r>
          </w:p>
        </w:tc>
        <w:tc>
          <w:tcPr>
            <w:tcW w:w="2387" w:type="dxa"/>
            <w:tcBorders>
              <w:top w:val="single" w:sz="4" w:space="0" w:color="auto"/>
              <w:left w:val="single" w:sz="4" w:space="0" w:color="auto"/>
            </w:tcBorders>
            <w:shd w:val="clear" w:color="auto" w:fill="FFFFFF"/>
          </w:tcPr>
          <w:p w14:paraId="2DF328C2"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Negyedévente</w:t>
            </w:r>
          </w:p>
        </w:tc>
        <w:tc>
          <w:tcPr>
            <w:tcW w:w="2394" w:type="dxa"/>
            <w:tcBorders>
              <w:top w:val="single" w:sz="4" w:space="0" w:color="auto"/>
              <w:left w:val="single" w:sz="4" w:space="0" w:color="auto"/>
              <w:right w:val="single" w:sz="4" w:space="0" w:color="auto"/>
            </w:tcBorders>
            <w:shd w:val="clear" w:color="auto" w:fill="FFFFFF"/>
            <w:vAlign w:val="bottom"/>
          </w:tcPr>
          <w:p w14:paraId="646F5811" w14:textId="77777777" w:rsidR="007C546F" w:rsidRPr="007C546F" w:rsidRDefault="007C546F" w:rsidP="007C546F">
            <w:pPr>
              <w:widowControl w:val="0"/>
              <w:spacing w:after="0" w:line="23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külön jogszabályban meghatározott ideig, de legalább 1 évig archívumban tartásával</w:t>
            </w:r>
          </w:p>
        </w:tc>
      </w:tr>
      <w:tr w:rsidR="007C546F" w:rsidRPr="007C546F" w14:paraId="3003A3F8" w14:textId="77777777" w:rsidTr="00897D31">
        <w:trPr>
          <w:trHeight w:hRule="exact" w:val="2081"/>
        </w:trPr>
        <w:tc>
          <w:tcPr>
            <w:tcW w:w="612" w:type="dxa"/>
            <w:tcBorders>
              <w:top w:val="single" w:sz="4" w:space="0" w:color="auto"/>
              <w:left w:val="single" w:sz="4" w:space="0" w:color="auto"/>
            </w:tcBorders>
            <w:shd w:val="clear" w:color="auto" w:fill="FFFFFF"/>
          </w:tcPr>
          <w:p w14:paraId="71F3BCB0"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6.</w:t>
            </w:r>
          </w:p>
        </w:tc>
        <w:tc>
          <w:tcPr>
            <w:tcW w:w="4162" w:type="dxa"/>
            <w:tcBorders>
              <w:top w:val="single" w:sz="4" w:space="0" w:color="auto"/>
              <w:left w:val="single" w:sz="4" w:space="0" w:color="auto"/>
            </w:tcBorders>
            <w:shd w:val="clear" w:color="auto" w:fill="FFFFFF"/>
          </w:tcPr>
          <w:p w14:paraId="2E9AACBE" w14:textId="77777777" w:rsidR="007C546F" w:rsidRPr="007C546F" w:rsidRDefault="007C546F" w:rsidP="007C546F">
            <w:pPr>
              <w:widowControl w:val="0"/>
              <w:spacing w:after="0" w:line="227"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A közfeladatot ellátó szerv által nem alapfeladatai ellátására (így különösen egyesület támogatására, </w:t>
            </w:r>
            <w:proofErr w:type="spellStart"/>
            <w:r w:rsidRPr="007C546F">
              <w:rPr>
                <w:rFonts w:ascii="Times New Roman" w:eastAsia="Times New Roman" w:hAnsi="Times New Roman" w:cs="Times New Roman"/>
                <w:color w:val="000000"/>
                <w:sz w:val="18"/>
                <w:szCs w:val="18"/>
                <w:shd w:val="clear" w:color="auto" w:fill="FFFFFF"/>
                <w:lang w:eastAsia="hu-HU" w:bidi="hu-HU"/>
              </w:rPr>
              <w:t>foglalkoztatottai</w:t>
            </w:r>
            <w:proofErr w:type="spellEnd"/>
            <w:r w:rsidRPr="007C546F">
              <w:rPr>
                <w:rFonts w:ascii="Times New Roman" w:eastAsia="Times New Roman" w:hAnsi="Times New Roman" w:cs="Times New Roman"/>
                <w:color w:val="000000"/>
                <w:sz w:val="18"/>
                <w:szCs w:val="18"/>
                <w:shd w:val="clear" w:color="auto" w:fill="FFFFFF"/>
                <w:lang w:eastAsia="hu-HU" w:bidi="hu-HU"/>
              </w:rPr>
              <w:t xml:space="preserve"> szakmai és munkavállalói érdek- 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2387" w:type="dxa"/>
            <w:tcBorders>
              <w:top w:val="single" w:sz="4" w:space="0" w:color="auto"/>
              <w:left w:val="single" w:sz="4" w:space="0" w:color="auto"/>
            </w:tcBorders>
            <w:shd w:val="clear" w:color="auto" w:fill="FFFFFF"/>
          </w:tcPr>
          <w:p w14:paraId="7EE1B1C9"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Negyedévente</w:t>
            </w:r>
          </w:p>
        </w:tc>
        <w:tc>
          <w:tcPr>
            <w:tcW w:w="2394" w:type="dxa"/>
            <w:tcBorders>
              <w:top w:val="single" w:sz="4" w:space="0" w:color="auto"/>
              <w:left w:val="single" w:sz="4" w:space="0" w:color="auto"/>
              <w:right w:val="single" w:sz="4" w:space="0" w:color="auto"/>
            </w:tcBorders>
            <w:shd w:val="clear" w:color="auto" w:fill="FFFFFF"/>
          </w:tcPr>
          <w:p w14:paraId="336E7823" w14:textId="77777777" w:rsidR="007C546F" w:rsidRPr="007C546F" w:rsidRDefault="007C546F" w:rsidP="007C546F">
            <w:pPr>
              <w:widowControl w:val="0"/>
              <w:spacing w:after="0" w:line="227"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 külön jogszabályban meghatározott ideig, de legalább 1 évig archívumban tartásával</w:t>
            </w:r>
          </w:p>
        </w:tc>
      </w:tr>
      <w:tr w:rsidR="007C546F" w:rsidRPr="007C546F" w14:paraId="11D6C830" w14:textId="77777777" w:rsidTr="00897D31">
        <w:trPr>
          <w:trHeight w:hRule="exact" w:val="702"/>
        </w:trPr>
        <w:tc>
          <w:tcPr>
            <w:tcW w:w="612" w:type="dxa"/>
            <w:tcBorders>
              <w:top w:val="single" w:sz="4" w:space="0" w:color="auto"/>
              <w:left w:val="single" w:sz="4" w:space="0" w:color="auto"/>
            </w:tcBorders>
            <w:shd w:val="clear" w:color="auto" w:fill="FFFFFF"/>
          </w:tcPr>
          <w:p w14:paraId="16B61EFD"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7.</w:t>
            </w:r>
          </w:p>
        </w:tc>
        <w:tc>
          <w:tcPr>
            <w:tcW w:w="4162" w:type="dxa"/>
            <w:tcBorders>
              <w:top w:val="single" w:sz="4" w:space="0" w:color="auto"/>
              <w:left w:val="single" w:sz="4" w:space="0" w:color="auto"/>
            </w:tcBorders>
            <w:shd w:val="clear" w:color="auto" w:fill="FFFFFF"/>
          </w:tcPr>
          <w:p w14:paraId="63CF84BC"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Az Európai Unió támogatásával megvalósuló fejlesztések leírása, az azokra vonatkozó szerződések</w:t>
            </w:r>
          </w:p>
        </w:tc>
        <w:tc>
          <w:tcPr>
            <w:tcW w:w="2387" w:type="dxa"/>
            <w:tcBorders>
              <w:top w:val="single" w:sz="4" w:space="0" w:color="auto"/>
              <w:left w:val="single" w:sz="4" w:space="0" w:color="auto"/>
            </w:tcBorders>
            <w:shd w:val="clear" w:color="auto" w:fill="FFFFFF"/>
          </w:tcPr>
          <w:p w14:paraId="2B23FC4F"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Negyedévente</w:t>
            </w:r>
          </w:p>
        </w:tc>
        <w:tc>
          <w:tcPr>
            <w:tcW w:w="2394" w:type="dxa"/>
            <w:tcBorders>
              <w:top w:val="single" w:sz="4" w:space="0" w:color="auto"/>
              <w:left w:val="single" w:sz="4" w:space="0" w:color="auto"/>
              <w:right w:val="single" w:sz="4" w:space="0" w:color="auto"/>
            </w:tcBorders>
            <w:shd w:val="clear" w:color="auto" w:fill="FFFFFF"/>
          </w:tcPr>
          <w:p w14:paraId="1E933EA3" w14:textId="77777777" w:rsidR="007C546F" w:rsidRPr="007C546F" w:rsidRDefault="007C546F" w:rsidP="007C546F">
            <w:pPr>
              <w:widowControl w:val="0"/>
              <w:spacing w:after="0" w:line="234"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Legalább 1 évig archívumban tartásával</w:t>
            </w:r>
          </w:p>
        </w:tc>
      </w:tr>
      <w:tr w:rsidR="007C546F" w:rsidRPr="007C546F" w14:paraId="2B5B160C" w14:textId="77777777" w:rsidTr="00897D31">
        <w:trPr>
          <w:trHeight w:hRule="exact" w:val="724"/>
        </w:trPr>
        <w:tc>
          <w:tcPr>
            <w:tcW w:w="612" w:type="dxa"/>
            <w:tcBorders>
              <w:top w:val="single" w:sz="4" w:space="0" w:color="auto"/>
              <w:left w:val="single" w:sz="4" w:space="0" w:color="auto"/>
              <w:bottom w:val="single" w:sz="4" w:space="0" w:color="auto"/>
            </w:tcBorders>
            <w:shd w:val="clear" w:color="auto" w:fill="FFFFFF"/>
          </w:tcPr>
          <w:p w14:paraId="77CA8C29"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8.</w:t>
            </w:r>
          </w:p>
        </w:tc>
        <w:tc>
          <w:tcPr>
            <w:tcW w:w="4162" w:type="dxa"/>
            <w:tcBorders>
              <w:top w:val="single" w:sz="4" w:space="0" w:color="auto"/>
              <w:left w:val="single" w:sz="4" w:space="0" w:color="auto"/>
              <w:bottom w:val="single" w:sz="4" w:space="0" w:color="auto"/>
            </w:tcBorders>
            <w:shd w:val="clear" w:color="auto" w:fill="FFFFFF"/>
          </w:tcPr>
          <w:p w14:paraId="306FFFF9" w14:textId="77777777" w:rsidR="007C546F" w:rsidRPr="007C546F" w:rsidRDefault="007C546F" w:rsidP="007C546F">
            <w:pPr>
              <w:widowControl w:val="0"/>
              <w:spacing w:after="0" w:line="230" w:lineRule="exact"/>
              <w:jc w:val="both"/>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 xml:space="preserve">Közbeszerzési információk (éves terv, összegzés az ajánlatok elbírálásáról, </w:t>
            </w:r>
            <w:proofErr w:type="gramStart"/>
            <w:r w:rsidRPr="007C546F">
              <w:rPr>
                <w:rFonts w:ascii="Times New Roman" w:eastAsia="Times New Roman" w:hAnsi="Times New Roman" w:cs="Times New Roman"/>
                <w:color w:val="000000"/>
                <w:sz w:val="18"/>
                <w:szCs w:val="18"/>
                <w:shd w:val="clear" w:color="auto" w:fill="FFFFFF"/>
                <w:lang w:eastAsia="hu-HU" w:bidi="hu-HU"/>
              </w:rPr>
              <w:t>a ,</w:t>
            </w:r>
            <w:proofErr w:type="gramEnd"/>
            <w:r w:rsidRPr="007C546F">
              <w:rPr>
                <w:rFonts w:ascii="Times New Roman" w:eastAsia="Times New Roman" w:hAnsi="Times New Roman" w:cs="Times New Roman"/>
                <w:color w:val="000000"/>
                <w:sz w:val="18"/>
                <w:szCs w:val="18"/>
                <w:shd w:val="clear" w:color="auto" w:fill="FFFFFF"/>
                <w:lang w:eastAsia="hu-HU" w:bidi="hu-HU"/>
              </w:rPr>
              <w:t xml:space="preserve"> megkötött szerződésekről)</w:t>
            </w:r>
          </w:p>
        </w:tc>
        <w:tc>
          <w:tcPr>
            <w:tcW w:w="2387" w:type="dxa"/>
            <w:tcBorders>
              <w:top w:val="single" w:sz="4" w:space="0" w:color="auto"/>
              <w:left w:val="single" w:sz="4" w:space="0" w:color="auto"/>
              <w:bottom w:val="single" w:sz="4" w:space="0" w:color="auto"/>
            </w:tcBorders>
            <w:shd w:val="clear" w:color="auto" w:fill="FFFFFF"/>
          </w:tcPr>
          <w:p w14:paraId="53BBCFB1" w14:textId="77777777" w:rsidR="007C546F" w:rsidRPr="007C546F" w:rsidRDefault="007C546F" w:rsidP="007C546F">
            <w:pPr>
              <w:widowControl w:val="0"/>
              <w:spacing w:after="0" w:line="18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Negyedévente</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14:paraId="671BAA24" w14:textId="77777777" w:rsidR="007C546F" w:rsidRPr="007C546F" w:rsidRDefault="007C546F" w:rsidP="007C546F">
            <w:pPr>
              <w:widowControl w:val="0"/>
              <w:spacing w:after="0" w:line="230" w:lineRule="exact"/>
              <w:rPr>
                <w:rFonts w:ascii="Times New Roman" w:eastAsia="Times New Roman" w:hAnsi="Times New Roman" w:cs="Times New Roman"/>
              </w:rPr>
            </w:pPr>
            <w:r w:rsidRPr="007C546F">
              <w:rPr>
                <w:rFonts w:ascii="Times New Roman" w:eastAsia="Times New Roman" w:hAnsi="Times New Roman" w:cs="Times New Roman"/>
                <w:color w:val="000000"/>
                <w:sz w:val="18"/>
                <w:szCs w:val="18"/>
                <w:shd w:val="clear" w:color="auto" w:fill="FFFFFF"/>
                <w:lang w:eastAsia="hu-HU" w:bidi="hu-HU"/>
              </w:rPr>
              <w:t>Legalább 1 évig archívumban tartásával</w:t>
            </w:r>
          </w:p>
        </w:tc>
      </w:tr>
    </w:tbl>
    <w:p w14:paraId="10340683" w14:textId="52ED5BCF" w:rsidR="007C546F" w:rsidRDefault="007C546F" w:rsidP="00F74F26">
      <w:pPr>
        <w:pStyle w:val="Listaszerbekezds"/>
        <w:spacing w:line="276" w:lineRule="auto"/>
        <w:ind w:left="0"/>
        <w:jc w:val="right"/>
        <w:rPr>
          <w:rFonts w:ascii="Times New Roman" w:hAnsi="Times New Roman" w:cs="Times New Roman"/>
          <w:sz w:val="24"/>
          <w:szCs w:val="24"/>
        </w:rPr>
      </w:pPr>
    </w:p>
    <w:p w14:paraId="76E7FFDE" w14:textId="3D4FE887" w:rsidR="007C546F" w:rsidRDefault="007C546F" w:rsidP="00F74F26">
      <w:pPr>
        <w:pStyle w:val="Listaszerbekezds"/>
        <w:spacing w:line="276" w:lineRule="auto"/>
        <w:ind w:left="0"/>
        <w:jc w:val="right"/>
        <w:rPr>
          <w:rFonts w:ascii="Times New Roman" w:hAnsi="Times New Roman" w:cs="Times New Roman"/>
          <w:sz w:val="24"/>
          <w:szCs w:val="24"/>
        </w:rPr>
      </w:pPr>
    </w:p>
    <w:p w14:paraId="3D9846B4" w14:textId="15DD420F" w:rsidR="007C546F" w:rsidRDefault="007C546F">
      <w:pPr>
        <w:rPr>
          <w:rFonts w:ascii="Times New Roman" w:hAnsi="Times New Roman" w:cs="Times New Roman"/>
          <w:sz w:val="24"/>
          <w:szCs w:val="24"/>
        </w:rPr>
      </w:pPr>
      <w:r>
        <w:rPr>
          <w:rFonts w:ascii="Times New Roman" w:hAnsi="Times New Roman" w:cs="Times New Roman"/>
          <w:sz w:val="24"/>
          <w:szCs w:val="24"/>
        </w:rPr>
        <w:br w:type="page"/>
      </w:r>
    </w:p>
    <w:p w14:paraId="643BE4AE" w14:textId="3DB18FAC" w:rsidR="007C546F" w:rsidRPr="008F7047" w:rsidRDefault="008F7047" w:rsidP="008F7047">
      <w:pPr>
        <w:pStyle w:val="Listaszerbekezds"/>
        <w:numPr>
          <w:ilvl w:val="0"/>
          <w:numId w:val="1"/>
        </w:numPr>
        <w:spacing w:line="276" w:lineRule="auto"/>
        <w:ind w:left="5812"/>
        <w:jc w:val="right"/>
        <w:rPr>
          <w:rFonts w:ascii="Times New Roman" w:hAnsi="Times New Roman" w:cs="Times New Roman"/>
          <w:i/>
          <w:iCs/>
          <w:sz w:val="24"/>
          <w:szCs w:val="24"/>
        </w:rPr>
      </w:pPr>
      <w:r w:rsidRPr="008F7047">
        <w:rPr>
          <w:rFonts w:ascii="Times New Roman" w:hAnsi="Times New Roman" w:cs="Times New Roman"/>
          <w:i/>
          <w:iCs/>
          <w:sz w:val="24"/>
          <w:szCs w:val="24"/>
        </w:rPr>
        <w:lastRenderedPageBreak/>
        <w:t>melléklet</w:t>
      </w:r>
      <w:r>
        <w:rPr>
          <w:rFonts w:ascii="Times New Roman" w:hAnsi="Times New Roman" w:cs="Times New Roman"/>
          <w:i/>
          <w:iCs/>
          <w:sz w:val="24"/>
          <w:szCs w:val="24"/>
        </w:rPr>
        <w:t xml:space="preserve"> – költségtérítés mértéke</w:t>
      </w:r>
    </w:p>
    <w:p w14:paraId="38B623F2" w14:textId="3E8DCD1C" w:rsidR="008F7047" w:rsidRDefault="008F7047" w:rsidP="008F7047">
      <w:pPr>
        <w:pStyle w:val="Listaszerbekezds"/>
        <w:spacing w:line="276" w:lineRule="auto"/>
        <w:ind w:left="5889"/>
        <w:rPr>
          <w:rFonts w:ascii="Times New Roman" w:hAnsi="Times New Roman" w:cs="Times New Roman"/>
          <w:sz w:val="24"/>
          <w:szCs w:val="24"/>
        </w:rPr>
      </w:pPr>
    </w:p>
    <w:p w14:paraId="028AD72D" w14:textId="77777777" w:rsidR="008F7047" w:rsidRPr="008F7047" w:rsidRDefault="008F7047" w:rsidP="008F7047">
      <w:pPr>
        <w:pStyle w:val="Listaszerbekezds"/>
        <w:spacing w:line="276" w:lineRule="auto"/>
        <w:rPr>
          <w:rFonts w:ascii="Times New Roman" w:hAnsi="Times New Roman" w:cs="Times New Roman"/>
          <w:sz w:val="24"/>
          <w:szCs w:val="24"/>
        </w:rPr>
      </w:pPr>
    </w:p>
    <w:p w14:paraId="236D89AE" w14:textId="1871A736" w:rsidR="008F7047" w:rsidRPr="008F7047" w:rsidRDefault="002B2E1D" w:rsidP="008F7047">
      <w:pPr>
        <w:pStyle w:val="Listaszerbekezds"/>
        <w:spacing w:line="276" w:lineRule="auto"/>
        <w:rPr>
          <w:rFonts w:ascii="Times New Roman" w:hAnsi="Times New Roman" w:cs="Times New Roman"/>
          <w:b/>
          <w:sz w:val="24"/>
          <w:szCs w:val="24"/>
          <w:lang w:bidi="hu-HU"/>
        </w:rPr>
      </w:pPr>
      <w:bookmarkStart w:id="6" w:name="bookmark10"/>
      <w:r>
        <w:rPr>
          <w:rFonts w:ascii="Times New Roman" w:hAnsi="Times New Roman" w:cs="Times New Roman"/>
          <w:b/>
          <w:sz w:val="24"/>
          <w:szCs w:val="24"/>
          <w:lang w:bidi="hu-HU"/>
        </w:rPr>
        <w:t>Kerecsendi Közös Önkormányzati Hivatal</w:t>
      </w:r>
      <w:r w:rsidR="008F7047" w:rsidRPr="008F7047">
        <w:rPr>
          <w:rFonts w:ascii="Times New Roman" w:hAnsi="Times New Roman" w:cs="Times New Roman"/>
          <w:b/>
          <w:sz w:val="24"/>
          <w:szCs w:val="24"/>
          <w:lang w:bidi="hu-HU"/>
        </w:rPr>
        <w:t>ánál a közérdekű adatról készített másolatért fizetendő költségtérítés mértéke</w:t>
      </w:r>
      <w:r w:rsidR="008F7047" w:rsidRPr="008F7047">
        <w:rPr>
          <w:rFonts w:ascii="Times New Roman" w:hAnsi="Times New Roman" w:cs="Times New Roman"/>
          <w:b/>
          <w:sz w:val="24"/>
          <w:szCs w:val="24"/>
          <w:vertAlign w:val="superscript"/>
          <w:lang w:bidi="hu-HU"/>
        </w:rPr>
        <w:t>1</w:t>
      </w:r>
      <w:bookmarkEnd w:id="6"/>
    </w:p>
    <w:p w14:paraId="3C4791C2" w14:textId="77777777" w:rsidR="008F7047" w:rsidRPr="008F7047" w:rsidRDefault="008F7047" w:rsidP="008F7047">
      <w:pPr>
        <w:pStyle w:val="Listaszerbekezds"/>
        <w:spacing w:line="276" w:lineRule="auto"/>
        <w:rPr>
          <w:rFonts w:ascii="Times New Roman" w:hAnsi="Times New Roman" w:cs="Times New Roman"/>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421"/>
        <w:gridCol w:w="4417"/>
      </w:tblGrid>
      <w:tr w:rsidR="008F7047" w:rsidRPr="008F7047" w14:paraId="145AD2E6" w14:textId="77777777" w:rsidTr="00897D31">
        <w:trPr>
          <w:trHeight w:hRule="exact" w:val="302"/>
        </w:trPr>
        <w:tc>
          <w:tcPr>
            <w:tcW w:w="4421" w:type="dxa"/>
            <w:tcBorders>
              <w:top w:val="single" w:sz="4" w:space="0" w:color="auto"/>
              <w:left w:val="single" w:sz="4" w:space="0" w:color="auto"/>
            </w:tcBorders>
            <w:shd w:val="clear" w:color="auto" w:fill="FFFFFF"/>
            <w:vAlign w:val="bottom"/>
          </w:tcPr>
          <w:p w14:paraId="20AF9D24" w14:textId="77777777" w:rsidR="008F7047" w:rsidRPr="008F7047" w:rsidRDefault="008F7047" w:rsidP="008F7047">
            <w:pPr>
              <w:pStyle w:val="Listaszerbekezds"/>
              <w:spacing w:line="276" w:lineRule="auto"/>
              <w:rPr>
                <w:rFonts w:ascii="Times New Roman" w:hAnsi="Times New Roman" w:cs="Times New Roman"/>
                <w:sz w:val="24"/>
                <w:szCs w:val="24"/>
                <w:lang w:bidi="hu-HU"/>
              </w:rPr>
            </w:pPr>
            <w:r w:rsidRPr="008F7047">
              <w:rPr>
                <w:rFonts w:ascii="Times New Roman" w:hAnsi="Times New Roman" w:cs="Times New Roman"/>
                <w:b/>
                <w:bCs/>
                <w:sz w:val="24"/>
                <w:szCs w:val="24"/>
                <w:lang w:bidi="hu-HU"/>
              </w:rPr>
              <w:t>Adathordozó</w:t>
            </w:r>
          </w:p>
        </w:tc>
        <w:tc>
          <w:tcPr>
            <w:tcW w:w="4417" w:type="dxa"/>
            <w:tcBorders>
              <w:top w:val="single" w:sz="4" w:space="0" w:color="auto"/>
              <w:left w:val="single" w:sz="4" w:space="0" w:color="auto"/>
              <w:right w:val="single" w:sz="4" w:space="0" w:color="auto"/>
            </w:tcBorders>
            <w:shd w:val="clear" w:color="auto" w:fill="FFFFFF"/>
            <w:vAlign w:val="bottom"/>
          </w:tcPr>
          <w:p w14:paraId="0C2C2381" w14:textId="77777777" w:rsidR="008F7047" w:rsidRPr="008F7047" w:rsidRDefault="008F7047" w:rsidP="008F7047">
            <w:pPr>
              <w:pStyle w:val="Listaszerbekezds"/>
              <w:spacing w:line="276" w:lineRule="auto"/>
              <w:rPr>
                <w:rFonts w:ascii="Times New Roman" w:hAnsi="Times New Roman" w:cs="Times New Roman"/>
                <w:sz w:val="24"/>
                <w:szCs w:val="24"/>
                <w:lang w:bidi="hu-HU"/>
              </w:rPr>
            </w:pPr>
            <w:r w:rsidRPr="008F7047">
              <w:rPr>
                <w:rFonts w:ascii="Times New Roman" w:hAnsi="Times New Roman" w:cs="Times New Roman"/>
                <w:b/>
                <w:bCs/>
                <w:sz w:val="24"/>
                <w:szCs w:val="24"/>
                <w:lang w:bidi="hu-HU"/>
              </w:rPr>
              <w:t>Költségtérítés mértéke</w:t>
            </w:r>
          </w:p>
        </w:tc>
      </w:tr>
      <w:tr w:rsidR="008F7047" w:rsidRPr="008F7047" w14:paraId="46F1B55F" w14:textId="77777777" w:rsidTr="00897D31">
        <w:trPr>
          <w:trHeight w:hRule="exact" w:val="284"/>
        </w:trPr>
        <w:tc>
          <w:tcPr>
            <w:tcW w:w="4421" w:type="dxa"/>
            <w:tcBorders>
              <w:top w:val="single" w:sz="4" w:space="0" w:color="auto"/>
              <w:left w:val="single" w:sz="4" w:space="0" w:color="auto"/>
            </w:tcBorders>
            <w:shd w:val="clear" w:color="auto" w:fill="FFFFFF"/>
          </w:tcPr>
          <w:p w14:paraId="7B597C85" w14:textId="77777777" w:rsidR="008F7047" w:rsidRPr="008F7047" w:rsidRDefault="008F7047" w:rsidP="008F7047">
            <w:pPr>
              <w:pStyle w:val="Listaszerbekezds"/>
              <w:spacing w:line="276" w:lineRule="auto"/>
              <w:rPr>
                <w:rFonts w:ascii="Times New Roman" w:hAnsi="Times New Roman" w:cs="Times New Roman"/>
                <w:sz w:val="24"/>
                <w:szCs w:val="24"/>
                <w:lang w:bidi="hu-HU"/>
              </w:rPr>
            </w:pPr>
            <w:r w:rsidRPr="008F7047">
              <w:rPr>
                <w:rFonts w:ascii="Times New Roman" w:hAnsi="Times New Roman" w:cs="Times New Roman"/>
                <w:sz w:val="24"/>
                <w:szCs w:val="24"/>
                <w:lang w:bidi="hu-HU"/>
              </w:rPr>
              <w:t>A/4-es oldal fekete-fehér másolása</w:t>
            </w:r>
          </w:p>
        </w:tc>
        <w:tc>
          <w:tcPr>
            <w:tcW w:w="4417" w:type="dxa"/>
            <w:tcBorders>
              <w:top w:val="single" w:sz="4" w:space="0" w:color="auto"/>
              <w:left w:val="single" w:sz="4" w:space="0" w:color="auto"/>
              <w:right w:val="single" w:sz="4" w:space="0" w:color="auto"/>
            </w:tcBorders>
            <w:shd w:val="clear" w:color="auto" w:fill="FFFFFF"/>
          </w:tcPr>
          <w:p w14:paraId="330AF8A6" w14:textId="012953E8" w:rsidR="008F7047" w:rsidRPr="008F7047" w:rsidRDefault="006455FD" w:rsidP="008F7047">
            <w:pPr>
              <w:pStyle w:val="Listaszerbekezds"/>
              <w:spacing w:line="276" w:lineRule="auto"/>
              <w:rPr>
                <w:rFonts w:ascii="Times New Roman" w:hAnsi="Times New Roman" w:cs="Times New Roman"/>
                <w:sz w:val="24"/>
                <w:szCs w:val="24"/>
                <w:lang w:bidi="hu-HU"/>
              </w:rPr>
            </w:pPr>
            <w:r>
              <w:rPr>
                <w:rFonts w:ascii="Times New Roman" w:hAnsi="Times New Roman" w:cs="Times New Roman"/>
                <w:sz w:val="24"/>
                <w:szCs w:val="24"/>
                <w:lang w:bidi="hu-HU"/>
              </w:rPr>
              <w:t>30</w:t>
            </w:r>
            <w:r w:rsidR="008F7047" w:rsidRPr="008F7047">
              <w:rPr>
                <w:rFonts w:ascii="Times New Roman" w:hAnsi="Times New Roman" w:cs="Times New Roman"/>
                <w:sz w:val="24"/>
                <w:szCs w:val="24"/>
                <w:lang w:bidi="hu-HU"/>
              </w:rPr>
              <w:t xml:space="preserve"> Ft</w:t>
            </w:r>
            <w:r w:rsidR="003062C9">
              <w:rPr>
                <w:rFonts w:ascii="Times New Roman" w:hAnsi="Times New Roman" w:cs="Times New Roman"/>
                <w:sz w:val="24"/>
                <w:szCs w:val="24"/>
                <w:lang w:bidi="hu-HU"/>
              </w:rPr>
              <w:t>/</w:t>
            </w:r>
            <w:r w:rsidR="008F7047" w:rsidRPr="008F7047">
              <w:rPr>
                <w:rFonts w:ascii="Times New Roman" w:hAnsi="Times New Roman" w:cs="Times New Roman"/>
                <w:sz w:val="24"/>
                <w:szCs w:val="24"/>
                <w:lang w:bidi="hu-HU"/>
              </w:rPr>
              <w:t>oldal</w:t>
            </w:r>
          </w:p>
        </w:tc>
      </w:tr>
      <w:tr w:rsidR="008F7047" w:rsidRPr="008F7047" w14:paraId="2319F076" w14:textId="77777777" w:rsidTr="00897D31">
        <w:trPr>
          <w:trHeight w:hRule="exact" w:val="284"/>
        </w:trPr>
        <w:tc>
          <w:tcPr>
            <w:tcW w:w="4421" w:type="dxa"/>
            <w:tcBorders>
              <w:top w:val="single" w:sz="4" w:space="0" w:color="auto"/>
              <w:left w:val="single" w:sz="4" w:space="0" w:color="auto"/>
            </w:tcBorders>
            <w:shd w:val="clear" w:color="auto" w:fill="FFFFFF"/>
          </w:tcPr>
          <w:p w14:paraId="41C7D8C6" w14:textId="77777777" w:rsidR="008F7047" w:rsidRPr="008F7047" w:rsidRDefault="008F7047" w:rsidP="008F7047">
            <w:pPr>
              <w:pStyle w:val="Listaszerbekezds"/>
              <w:spacing w:line="276" w:lineRule="auto"/>
              <w:rPr>
                <w:rFonts w:ascii="Times New Roman" w:hAnsi="Times New Roman" w:cs="Times New Roman"/>
                <w:sz w:val="24"/>
                <w:szCs w:val="24"/>
                <w:lang w:bidi="hu-HU"/>
              </w:rPr>
            </w:pPr>
            <w:r w:rsidRPr="008F7047">
              <w:rPr>
                <w:rFonts w:ascii="Times New Roman" w:hAnsi="Times New Roman" w:cs="Times New Roman"/>
                <w:sz w:val="24"/>
                <w:szCs w:val="24"/>
                <w:lang w:bidi="hu-HU"/>
              </w:rPr>
              <w:t>A/3-as oldal fekete-fehér másolása</w:t>
            </w:r>
          </w:p>
        </w:tc>
        <w:tc>
          <w:tcPr>
            <w:tcW w:w="4417" w:type="dxa"/>
            <w:tcBorders>
              <w:top w:val="single" w:sz="4" w:space="0" w:color="auto"/>
              <w:left w:val="single" w:sz="4" w:space="0" w:color="auto"/>
              <w:right w:val="single" w:sz="4" w:space="0" w:color="auto"/>
            </w:tcBorders>
            <w:shd w:val="clear" w:color="auto" w:fill="FFFFFF"/>
          </w:tcPr>
          <w:p w14:paraId="2AD406E9" w14:textId="16ED4C9D" w:rsidR="008F7047" w:rsidRPr="008F7047" w:rsidRDefault="006455FD" w:rsidP="008F7047">
            <w:pPr>
              <w:pStyle w:val="Listaszerbekezds"/>
              <w:spacing w:line="276" w:lineRule="auto"/>
              <w:rPr>
                <w:rFonts w:ascii="Times New Roman" w:hAnsi="Times New Roman" w:cs="Times New Roman"/>
                <w:sz w:val="24"/>
                <w:szCs w:val="24"/>
                <w:lang w:bidi="hu-HU"/>
              </w:rPr>
            </w:pPr>
            <w:r>
              <w:rPr>
                <w:rFonts w:ascii="Times New Roman" w:hAnsi="Times New Roman" w:cs="Times New Roman"/>
                <w:sz w:val="24"/>
                <w:szCs w:val="24"/>
                <w:lang w:bidi="hu-HU"/>
              </w:rPr>
              <w:t>46</w:t>
            </w:r>
            <w:r w:rsidR="008F7047" w:rsidRPr="008F7047">
              <w:rPr>
                <w:rFonts w:ascii="Times New Roman" w:hAnsi="Times New Roman" w:cs="Times New Roman"/>
                <w:sz w:val="24"/>
                <w:szCs w:val="24"/>
                <w:lang w:bidi="hu-HU"/>
              </w:rPr>
              <w:t xml:space="preserve"> Ft/oldal</w:t>
            </w:r>
          </w:p>
        </w:tc>
      </w:tr>
      <w:tr w:rsidR="008F7047" w:rsidRPr="008F7047" w14:paraId="55EBAA55" w14:textId="77777777" w:rsidTr="00897D31">
        <w:trPr>
          <w:trHeight w:hRule="exact" w:val="306"/>
        </w:trPr>
        <w:tc>
          <w:tcPr>
            <w:tcW w:w="4421" w:type="dxa"/>
            <w:tcBorders>
              <w:top w:val="single" w:sz="4" w:space="0" w:color="auto"/>
              <w:left w:val="single" w:sz="4" w:space="0" w:color="auto"/>
              <w:bottom w:val="single" w:sz="4" w:space="0" w:color="auto"/>
            </w:tcBorders>
            <w:shd w:val="clear" w:color="auto" w:fill="FFFFFF"/>
          </w:tcPr>
          <w:p w14:paraId="6C3E18A7" w14:textId="77777777" w:rsidR="008F7047" w:rsidRPr="008F7047" w:rsidRDefault="008F7047" w:rsidP="008F7047">
            <w:pPr>
              <w:pStyle w:val="Listaszerbekezds"/>
              <w:spacing w:line="276" w:lineRule="auto"/>
              <w:rPr>
                <w:rFonts w:ascii="Times New Roman" w:hAnsi="Times New Roman" w:cs="Times New Roman"/>
                <w:sz w:val="24"/>
                <w:szCs w:val="24"/>
                <w:lang w:bidi="hu-HU"/>
              </w:rPr>
            </w:pPr>
            <w:r w:rsidRPr="008F7047">
              <w:rPr>
                <w:rFonts w:ascii="Times New Roman" w:hAnsi="Times New Roman" w:cs="Times New Roman"/>
                <w:sz w:val="24"/>
                <w:szCs w:val="24"/>
                <w:lang w:bidi="hu-HU"/>
              </w:rPr>
              <w:t>CD-re írás</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14:paraId="2544A7F2" w14:textId="61253B22" w:rsidR="008F7047" w:rsidRPr="008F7047" w:rsidRDefault="006455FD" w:rsidP="008F7047">
            <w:pPr>
              <w:pStyle w:val="Listaszerbekezds"/>
              <w:spacing w:line="276" w:lineRule="auto"/>
              <w:rPr>
                <w:rFonts w:ascii="Times New Roman" w:hAnsi="Times New Roman" w:cs="Times New Roman"/>
                <w:sz w:val="24"/>
                <w:szCs w:val="24"/>
                <w:lang w:bidi="hu-HU"/>
              </w:rPr>
            </w:pPr>
            <w:r>
              <w:rPr>
                <w:rFonts w:ascii="Times New Roman" w:hAnsi="Times New Roman" w:cs="Times New Roman"/>
                <w:sz w:val="24"/>
                <w:szCs w:val="24"/>
                <w:lang w:bidi="hu-HU"/>
              </w:rPr>
              <w:t>600</w:t>
            </w:r>
            <w:r w:rsidR="008F7047" w:rsidRPr="008F7047">
              <w:rPr>
                <w:rFonts w:ascii="Times New Roman" w:hAnsi="Times New Roman" w:cs="Times New Roman"/>
                <w:sz w:val="24"/>
                <w:szCs w:val="24"/>
                <w:lang w:bidi="hu-HU"/>
              </w:rPr>
              <w:t xml:space="preserve"> Ft/darab</w:t>
            </w:r>
          </w:p>
        </w:tc>
      </w:tr>
    </w:tbl>
    <w:p w14:paraId="4CF25A4A" w14:textId="77777777" w:rsidR="008F7047" w:rsidRPr="008F7047" w:rsidRDefault="008F7047" w:rsidP="008F7047">
      <w:pPr>
        <w:pStyle w:val="Listaszerbekezds"/>
        <w:spacing w:line="276" w:lineRule="auto"/>
        <w:rPr>
          <w:rFonts w:ascii="Times New Roman" w:hAnsi="Times New Roman" w:cs="Times New Roman"/>
          <w:sz w:val="24"/>
          <w:szCs w:val="24"/>
        </w:rPr>
      </w:pPr>
    </w:p>
    <w:p w14:paraId="61028EFA" w14:textId="6E4DF5FD" w:rsidR="008F7047" w:rsidRDefault="008F7047" w:rsidP="008F7047">
      <w:pPr>
        <w:pStyle w:val="Listaszerbekezds"/>
        <w:spacing w:line="276" w:lineRule="auto"/>
        <w:ind w:left="0"/>
        <w:rPr>
          <w:rFonts w:ascii="Times New Roman" w:hAnsi="Times New Roman" w:cs="Times New Roman"/>
          <w:sz w:val="24"/>
          <w:szCs w:val="24"/>
        </w:rPr>
      </w:pPr>
    </w:p>
    <w:p w14:paraId="3FE2DDB3" w14:textId="7D60005A" w:rsidR="0000286C" w:rsidRDefault="0000286C" w:rsidP="008F7047">
      <w:pPr>
        <w:pStyle w:val="Listaszerbekezds"/>
        <w:spacing w:line="276" w:lineRule="auto"/>
        <w:ind w:left="0"/>
        <w:rPr>
          <w:rFonts w:ascii="Times New Roman" w:hAnsi="Times New Roman" w:cs="Times New Roman"/>
          <w:sz w:val="24"/>
          <w:szCs w:val="24"/>
        </w:rPr>
      </w:pPr>
    </w:p>
    <w:p w14:paraId="66FA8536" w14:textId="33D56706" w:rsidR="0000286C" w:rsidRDefault="0000286C" w:rsidP="008F7047">
      <w:pPr>
        <w:pStyle w:val="Listaszerbekezds"/>
        <w:spacing w:line="276" w:lineRule="auto"/>
        <w:ind w:left="0"/>
        <w:rPr>
          <w:rFonts w:ascii="Times New Roman" w:hAnsi="Times New Roman" w:cs="Times New Roman"/>
          <w:sz w:val="24"/>
          <w:szCs w:val="24"/>
        </w:rPr>
      </w:pPr>
    </w:p>
    <w:p w14:paraId="1CDE1511" w14:textId="0EDAF662" w:rsidR="0000286C" w:rsidRDefault="0000286C">
      <w:pPr>
        <w:rPr>
          <w:rFonts w:ascii="Times New Roman" w:hAnsi="Times New Roman" w:cs="Times New Roman"/>
          <w:sz w:val="24"/>
          <w:szCs w:val="24"/>
        </w:rPr>
      </w:pPr>
      <w:r>
        <w:rPr>
          <w:rFonts w:ascii="Times New Roman" w:hAnsi="Times New Roman" w:cs="Times New Roman"/>
          <w:sz w:val="24"/>
          <w:szCs w:val="24"/>
        </w:rPr>
        <w:br w:type="page"/>
      </w:r>
    </w:p>
    <w:p w14:paraId="68B6FFFD" w14:textId="3E43BA7B" w:rsidR="0000286C" w:rsidRPr="0000286C" w:rsidRDefault="0000286C" w:rsidP="0000286C">
      <w:pPr>
        <w:pStyle w:val="Listaszerbekezds"/>
        <w:spacing w:line="276" w:lineRule="auto"/>
        <w:ind w:left="0"/>
        <w:jc w:val="both"/>
        <w:rPr>
          <w:rFonts w:ascii="Times New Roman" w:hAnsi="Times New Roman" w:cs="Times New Roman"/>
          <w:sz w:val="24"/>
          <w:szCs w:val="24"/>
        </w:rPr>
      </w:pPr>
      <w:r w:rsidRPr="0000286C">
        <w:rPr>
          <w:rFonts w:ascii="Times New Roman" w:hAnsi="Times New Roman" w:cs="Times New Roman"/>
          <w:sz w:val="24"/>
          <w:szCs w:val="24"/>
        </w:rPr>
        <w:lastRenderedPageBreak/>
        <w:t xml:space="preserve">Aláírásommal igazolom, hogy </w:t>
      </w:r>
      <w:r w:rsidR="002B2E1D">
        <w:rPr>
          <w:rFonts w:ascii="Times New Roman" w:hAnsi="Times New Roman" w:cs="Times New Roman"/>
          <w:sz w:val="24"/>
          <w:szCs w:val="24"/>
        </w:rPr>
        <w:t>Kerecsendi Közös Önkormányzati Hivatal</w:t>
      </w:r>
      <w:r>
        <w:rPr>
          <w:rFonts w:ascii="Times New Roman" w:hAnsi="Times New Roman" w:cs="Times New Roman"/>
          <w:sz w:val="24"/>
          <w:szCs w:val="24"/>
        </w:rPr>
        <w:t xml:space="preserve">ának </w:t>
      </w:r>
      <w:r w:rsidRPr="0000286C">
        <w:rPr>
          <w:rFonts w:ascii="Times New Roman" w:hAnsi="Times New Roman" w:cs="Times New Roman"/>
          <w:sz w:val="24"/>
          <w:szCs w:val="24"/>
        </w:rPr>
        <w:t>adatvédelmi és adatbiztonsági   szabályzatában foglaltakat és a hozzátartozó dokumentumok előírásait megismertem, betartását rám nézve kötelezőnek ismerem el:</w:t>
      </w:r>
    </w:p>
    <w:p w14:paraId="4F877B94" w14:textId="77777777" w:rsidR="0000286C" w:rsidRPr="0000286C" w:rsidRDefault="0000286C" w:rsidP="0000286C">
      <w:pPr>
        <w:pStyle w:val="Listaszerbekezds"/>
        <w:spacing w:line="276" w:lineRule="auto"/>
        <w:rPr>
          <w:rFonts w:ascii="Times New Roman" w:hAnsi="Times New Roman" w:cs="Times New Roman"/>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46"/>
        <w:gridCol w:w="2274"/>
        <w:gridCol w:w="2265"/>
        <w:gridCol w:w="2267"/>
      </w:tblGrid>
      <w:tr w:rsidR="0000286C" w:rsidRPr="0000286C" w14:paraId="22B7BCD2" w14:textId="77777777" w:rsidTr="0000286C">
        <w:trPr>
          <w:jc w:val="center"/>
        </w:trPr>
        <w:tc>
          <w:tcPr>
            <w:tcW w:w="2303" w:type="dxa"/>
            <w:tcBorders>
              <w:top w:val="single" w:sz="8" w:space="0" w:color="4F81BD"/>
              <w:left w:val="single" w:sz="8" w:space="0" w:color="4F81BD"/>
              <w:bottom w:val="single" w:sz="18" w:space="0" w:color="4F81BD"/>
              <w:right w:val="single" w:sz="8" w:space="0" w:color="4F81BD"/>
            </w:tcBorders>
            <w:hideMark/>
          </w:tcPr>
          <w:p w14:paraId="1B9CC179" w14:textId="77777777" w:rsidR="0000286C" w:rsidRPr="0000286C" w:rsidRDefault="0000286C" w:rsidP="0000286C">
            <w:pPr>
              <w:pStyle w:val="Listaszerbekezds"/>
              <w:spacing w:line="276" w:lineRule="auto"/>
              <w:rPr>
                <w:rFonts w:ascii="Times New Roman" w:hAnsi="Times New Roman" w:cs="Times New Roman"/>
                <w:b/>
                <w:bCs/>
                <w:sz w:val="24"/>
                <w:szCs w:val="24"/>
              </w:rPr>
            </w:pPr>
            <w:r w:rsidRPr="0000286C">
              <w:rPr>
                <w:rFonts w:ascii="Times New Roman" w:hAnsi="Times New Roman" w:cs="Times New Roman"/>
                <w:b/>
                <w:bCs/>
                <w:sz w:val="24"/>
                <w:szCs w:val="24"/>
              </w:rPr>
              <w:t>Név</w:t>
            </w:r>
          </w:p>
        </w:tc>
        <w:tc>
          <w:tcPr>
            <w:tcW w:w="2303" w:type="dxa"/>
            <w:tcBorders>
              <w:top w:val="single" w:sz="8" w:space="0" w:color="4F81BD"/>
              <w:left w:val="single" w:sz="8" w:space="0" w:color="4F81BD"/>
              <w:bottom w:val="single" w:sz="18" w:space="0" w:color="4F81BD"/>
              <w:right w:val="single" w:sz="8" w:space="0" w:color="4F81BD"/>
            </w:tcBorders>
            <w:shd w:val="clear" w:color="auto" w:fill="D3DFEE"/>
            <w:hideMark/>
          </w:tcPr>
          <w:p w14:paraId="67B6F73A" w14:textId="77777777" w:rsidR="0000286C" w:rsidRPr="0000286C" w:rsidRDefault="0000286C" w:rsidP="0000286C">
            <w:pPr>
              <w:pStyle w:val="Listaszerbekezds"/>
              <w:spacing w:line="276" w:lineRule="auto"/>
              <w:ind w:left="106"/>
              <w:jc w:val="center"/>
              <w:rPr>
                <w:rFonts w:ascii="Times New Roman" w:hAnsi="Times New Roman" w:cs="Times New Roman"/>
                <w:b/>
                <w:bCs/>
                <w:sz w:val="24"/>
                <w:szCs w:val="24"/>
              </w:rPr>
            </w:pPr>
            <w:r w:rsidRPr="0000286C">
              <w:rPr>
                <w:rFonts w:ascii="Times New Roman" w:hAnsi="Times New Roman" w:cs="Times New Roman"/>
                <w:b/>
                <w:bCs/>
                <w:sz w:val="24"/>
                <w:szCs w:val="24"/>
              </w:rPr>
              <w:t>Képviselt szerv/Beosztás</w:t>
            </w:r>
          </w:p>
        </w:tc>
        <w:tc>
          <w:tcPr>
            <w:tcW w:w="2303" w:type="dxa"/>
            <w:tcBorders>
              <w:top w:val="single" w:sz="8" w:space="0" w:color="4F81BD"/>
              <w:left w:val="single" w:sz="8" w:space="0" w:color="4F81BD"/>
              <w:bottom w:val="single" w:sz="18" w:space="0" w:color="4F81BD"/>
              <w:right w:val="single" w:sz="8" w:space="0" w:color="4F81BD"/>
            </w:tcBorders>
            <w:hideMark/>
          </w:tcPr>
          <w:p w14:paraId="713755B7" w14:textId="77777777" w:rsidR="0000286C" w:rsidRPr="0000286C" w:rsidRDefault="0000286C" w:rsidP="0000286C">
            <w:pPr>
              <w:pStyle w:val="Listaszerbekezds"/>
              <w:spacing w:line="276" w:lineRule="auto"/>
              <w:rPr>
                <w:rFonts w:ascii="Times New Roman" w:hAnsi="Times New Roman" w:cs="Times New Roman"/>
                <w:b/>
                <w:bCs/>
                <w:sz w:val="24"/>
                <w:szCs w:val="24"/>
              </w:rPr>
            </w:pPr>
            <w:r w:rsidRPr="0000286C">
              <w:rPr>
                <w:rFonts w:ascii="Times New Roman" w:hAnsi="Times New Roman" w:cs="Times New Roman"/>
                <w:b/>
                <w:bCs/>
                <w:sz w:val="24"/>
                <w:szCs w:val="24"/>
              </w:rPr>
              <w:t>Dátum</w:t>
            </w:r>
          </w:p>
        </w:tc>
        <w:tc>
          <w:tcPr>
            <w:tcW w:w="2303" w:type="dxa"/>
            <w:tcBorders>
              <w:top w:val="single" w:sz="8" w:space="0" w:color="4F81BD"/>
              <w:left w:val="single" w:sz="8" w:space="0" w:color="4F81BD"/>
              <w:bottom w:val="single" w:sz="18" w:space="0" w:color="4F81BD"/>
              <w:right w:val="single" w:sz="8" w:space="0" w:color="4F81BD"/>
            </w:tcBorders>
            <w:shd w:val="clear" w:color="auto" w:fill="D3DFEE"/>
            <w:hideMark/>
          </w:tcPr>
          <w:p w14:paraId="72E05207" w14:textId="77777777" w:rsidR="0000286C" w:rsidRPr="0000286C" w:rsidRDefault="0000286C" w:rsidP="0000286C">
            <w:pPr>
              <w:pStyle w:val="Listaszerbekezds"/>
              <w:spacing w:line="276" w:lineRule="auto"/>
              <w:rPr>
                <w:rFonts w:ascii="Times New Roman" w:hAnsi="Times New Roman" w:cs="Times New Roman"/>
                <w:b/>
                <w:bCs/>
                <w:sz w:val="24"/>
                <w:szCs w:val="24"/>
              </w:rPr>
            </w:pPr>
            <w:r w:rsidRPr="0000286C">
              <w:rPr>
                <w:rFonts w:ascii="Times New Roman" w:hAnsi="Times New Roman" w:cs="Times New Roman"/>
                <w:b/>
                <w:bCs/>
                <w:sz w:val="24"/>
                <w:szCs w:val="24"/>
              </w:rPr>
              <w:t>Aláírás</w:t>
            </w:r>
          </w:p>
        </w:tc>
      </w:tr>
      <w:tr w:rsidR="0000286C" w:rsidRPr="0000286C" w14:paraId="21D7BE5D"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DD39BE0"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3A0FED8A"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018A911"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D1AB42A"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47E7192"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677EAA01"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6CAEC4D5"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07C2116C"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B232165"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4DC4EC45"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6A8DEF9"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2E25ADCB"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014CE75F"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7E54D66A"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7B2957A"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91D16CD"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C009A21"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06D6812D"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76891B5C"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04EB97BB"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5D28856C"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76936BAE"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096DE30"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4DF9754B"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6E26557D"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4FAA9AD0"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5F0207E2"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6BF55FA3"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F62D7B1"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29F0D2BC" w14:textId="77777777" w:rsidTr="0000286C">
        <w:trPr>
          <w:trHeight w:val="621"/>
          <w:jc w:val="center"/>
        </w:trPr>
        <w:tc>
          <w:tcPr>
            <w:tcW w:w="2303" w:type="dxa"/>
            <w:tcBorders>
              <w:top w:val="single" w:sz="8" w:space="0" w:color="4F81BD"/>
              <w:left w:val="single" w:sz="8" w:space="0" w:color="4F81BD"/>
              <w:bottom w:val="single" w:sz="8" w:space="0" w:color="4F81BD"/>
              <w:right w:val="single" w:sz="8" w:space="0" w:color="4F81BD"/>
            </w:tcBorders>
          </w:tcPr>
          <w:p w14:paraId="7615AFD6"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39078CAB"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1AC538F"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7B0E942D"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9576CAB"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3EC79561"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6D13E75"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7455BEE8"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889B129"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55E3481"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A11250F"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661CC054"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09BA776B"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5183FACB"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4F391D0E"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5D1C7DB9"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91001AB"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19EB87D4"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80B5418"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65A6070A"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D69013F"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06195F8"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AC31AE5"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0F3C12B9"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7BC6922D"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0BE2B11A"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12B0E387"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2715648C"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ABF12AB"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39AD29B3"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0EA70C91"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3999C37C"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5AED3759"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5971403A"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68B9C450"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3EE8485D"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43257C70"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1023A850"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42FCAD73"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7296EAF1"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22C01B69"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43D33A0E"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02CDA9E"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03CBE081"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F706724"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5631A558"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49A115EE"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4435278D"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196708D3"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20CA430C"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0A7AE646"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27E0C6C6"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5366E5F"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29055AEB"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463B1B92"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649D9797"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0CCD56BF"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C859D87"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6CF90A19"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763A910E"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tcPr>
          <w:p w14:paraId="4D7DAA55"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68FC6B39"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6AA5C93"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tcPr>
          <w:p w14:paraId="40AE3856"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6B41946" w14:textId="77777777" w:rsidR="0000286C" w:rsidRPr="0000286C" w:rsidRDefault="0000286C" w:rsidP="0000286C">
            <w:pPr>
              <w:pStyle w:val="Listaszerbekezds"/>
              <w:spacing w:line="276" w:lineRule="auto"/>
              <w:rPr>
                <w:rFonts w:ascii="Times New Roman" w:hAnsi="Times New Roman" w:cs="Times New Roman"/>
                <w:sz w:val="24"/>
                <w:szCs w:val="24"/>
              </w:rPr>
            </w:pPr>
          </w:p>
        </w:tc>
      </w:tr>
      <w:tr w:rsidR="0000286C" w:rsidRPr="0000286C" w14:paraId="702247BA" w14:textId="77777777" w:rsidTr="0000286C">
        <w:trPr>
          <w:jc w:val="center"/>
        </w:trPr>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3FDBC564"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6D30582E" w14:textId="77777777" w:rsidR="0000286C" w:rsidRPr="0000286C" w:rsidRDefault="0000286C" w:rsidP="0000286C">
            <w:pPr>
              <w:pStyle w:val="Listaszerbekezds"/>
              <w:spacing w:line="276" w:lineRule="auto"/>
              <w:rPr>
                <w:rFonts w:ascii="Times New Roman" w:hAnsi="Times New Roman" w:cs="Times New Roman"/>
                <w:b/>
                <w:bCs/>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2B3C828"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761292A6" w14:textId="77777777" w:rsidR="0000286C" w:rsidRPr="0000286C" w:rsidRDefault="0000286C" w:rsidP="0000286C">
            <w:pPr>
              <w:pStyle w:val="Listaszerbekezds"/>
              <w:spacing w:line="276" w:lineRule="auto"/>
              <w:rPr>
                <w:rFonts w:ascii="Times New Roman" w:hAnsi="Times New Roman" w:cs="Times New Roman"/>
                <w:sz w:val="24"/>
                <w:szCs w:val="24"/>
              </w:rPr>
            </w:pPr>
          </w:p>
        </w:tc>
        <w:tc>
          <w:tcPr>
            <w:tcW w:w="2303" w:type="dxa"/>
            <w:tcBorders>
              <w:top w:val="single" w:sz="8" w:space="0" w:color="4F81BD"/>
              <w:left w:val="single" w:sz="8" w:space="0" w:color="4F81BD"/>
              <w:bottom w:val="single" w:sz="8" w:space="0" w:color="4F81BD"/>
              <w:right w:val="single" w:sz="8" w:space="0" w:color="4F81BD"/>
            </w:tcBorders>
            <w:shd w:val="clear" w:color="auto" w:fill="D3DFEE"/>
          </w:tcPr>
          <w:p w14:paraId="4190EEB4" w14:textId="77777777" w:rsidR="0000286C" w:rsidRPr="0000286C" w:rsidRDefault="0000286C" w:rsidP="0000286C">
            <w:pPr>
              <w:pStyle w:val="Listaszerbekezds"/>
              <w:spacing w:line="276" w:lineRule="auto"/>
              <w:rPr>
                <w:rFonts w:ascii="Times New Roman" w:hAnsi="Times New Roman" w:cs="Times New Roman"/>
                <w:sz w:val="24"/>
                <w:szCs w:val="24"/>
              </w:rPr>
            </w:pPr>
          </w:p>
        </w:tc>
      </w:tr>
    </w:tbl>
    <w:p w14:paraId="6E26B0B1" w14:textId="77777777" w:rsidR="0000286C" w:rsidRPr="0000286C" w:rsidRDefault="0000286C" w:rsidP="0000286C">
      <w:pPr>
        <w:pStyle w:val="Listaszerbekezds"/>
        <w:spacing w:line="276" w:lineRule="auto"/>
        <w:rPr>
          <w:rFonts w:ascii="Times New Roman" w:hAnsi="Times New Roman" w:cs="Times New Roman"/>
          <w:b/>
          <w:bCs/>
          <w:sz w:val="24"/>
          <w:szCs w:val="24"/>
        </w:rPr>
      </w:pPr>
    </w:p>
    <w:p w14:paraId="012AD2D7" w14:textId="77777777" w:rsidR="0000286C" w:rsidRPr="00FA620C" w:rsidRDefault="0000286C" w:rsidP="008F7047">
      <w:pPr>
        <w:pStyle w:val="Listaszerbekezds"/>
        <w:spacing w:line="276" w:lineRule="auto"/>
        <w:ind w:left="0"/>
        <w:rPr>
          <w:rFonts w:ascii="Times New Roman" w:hAnsi="Times New Roman" w:cs="Times New Roman"/>
          <w:sz w:val="24"/>
          <w:szCs w:val="24"/>
        </w:rPr>
      </w:pPr>
    </w:p>
    <w:sectPr w:rsidR="0000286C" w:rsidRPr="00FA620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roda" w:date="2022-06-12T16:09:00Z" w:initials="I">
    <w:p w14:paraId="1FE3B013" w14:textId="77777777" w:rsidR="00ED3AD1" w:rsidRDefault="00ED3AD1" w:rsidP="00ED3AD1">
      <w:pPr>
        <w:pStyle w:val="Jegyzetszveg"/>
      </w:pPr>
      <w:r>
        <w:rPr>
          <w:rStyle w:val="Jegyzethivatkozs"/>
        </w:rPr>
        <w:annotationRef/>
      </w:r>
      <w:r>
        <w:t xml:space="preserve">Javaslom, h ezt szúrjuk be, nehogy </w:t>
      </w:r>
      <w:proofErr w:type="spellStart"/>
      <w:r>
        <w:t>vki</w:t>
      </w:r>
      <w:proofErr w:type="spellEnd"/>
      <w:r>
        <w:t xml:space="preserve"> utólag félremagyarázza, vagy jelezze, hogy nem is értette miről van szó, vagy nem is kapott erről tájékoztatást!</w:t>
      </w:r>
    </w:p>
  </w:comment>
  <w:comment w:id="2" w:author="Iroda" w:date="2022-06-12T16:31:00Z" w:initials="I">
    <w:p w14:paraId="312B5E3D" w14:textId="77777777" w:rsidR="00ED3AD1" w:rsidRDefault="00ED3AD1" w:rsidP="00ED3AD1">
      <w:pPr>
        <w:pStyle w:val="Jegyzetszveg"/>
      </w:pPr>
      <w:r>
        <w:rPr>
          <w:rStyle w:val="Jegyzethivatkozs"/>
        </w:rPr>
        <w:annotationRef/>
      </w:r>
      <w:r>
        <w:t>Javaslom, h ezt szúrjuk be ide!</w:t>
      </w:r>
    </w:p>
  </w:comment>
  <w:comment w:id="4" w:author="Iroda" w:date="2022-06-12T16:33:00Z" w:initials="I">
    <w:p w14:paraId="0A26CD35" w14:textId="77777777" w:rsidR="00ED3AD1" w:rsidRDefault="00ED3AD1" w:rsidP="00ED3AD1">
      <w:pPr>
        <w:pStyle w:val="Jegyzetszveg"/>
      </w:pPr>
      <w:r>
        <w:rPr>
          <w:rStyle w:val="Jegyzethivatkozs"/>
        </w:rPr>
        <w:annotationRef/>
      </w:r>
      <w:r>
        <w:t>Javaslom, h ezt szúrjuk be 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3B013" w15:done="1"/>
  <w15:commentEx w15:paraId="312B5E3D" w15:done="1"/>
  <w15:commentEx w15:paraId="0A26CD3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7E58" w16cex:dateUtc="2022-06-13T07:14:00Z"/>
  <w16cex:commentExtensible w16cex:durableId="26517E7C" w16cex:dateUtc="2022-06-13T07:14:00Z"/>
  <w16cex:commentExtensible w16cex:durableId="26517EB0" w16cex:dateUtc="2022-06-13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3B013" w16cid:durableId="26517E58"/>
  <w16cid:commentId w16cid:paraId="312B5E3D" w16cid:durableId="26517E7C"/>
  <w16cid:commentId w16cid:paraId="0A26CD35" w16cid:durableId="26517E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64"/>
    <w:multiLevelType w:val="hybridMultilevel"/>
    <w:tmpl w:val="3EF48F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CC7E78"/>
    <w:multiLevelType w:val="hybridMultilevel"/>
    <w:tmpl w:val="0680C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51BE8"/>
    <w:multiLevelType w:val="hybridMultilevel"/>
    <w:tmpl w:val="B9FA4AAE"/>
    <w:lvl w:ilvl="0" w:tplc="6F7455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DC0D54"/>
    <w:multiLevelType w:val="hybridMultilevel"/>
    <w:tmpl w:val="C3E48006"/>
    <w:lvl w:ilvl="0" w:tplc="2D1255F4">
      <w:start w:val="2020"/>
      <w:numFmt w:val="bullet"/>
      <w:lvlText w:val="-"/>
      <w:lvlJc w:val="left"/>
      <w:pPr>
        <w:ind w:left="720" w:hanging="360"/>
      </w:pPr>
      <w:rPr>
        <w:rFonts w:ascii="Bookman Old Style" w:eastAsia="Times New Roman" w:hAnsi="Bookman Old Style" w:cs="Verdana" w:hint="default"/>
        <w:sz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4BE7C56"/>
    <w:multiLevelType w:val="hybridMultilevel"/>
    <w:tmpl w:val="80EC7E2E"/>
    <w:lvl w:ilvl="0" w:tplc="58EE18B0">
      <w:start w:val="1"/>
      <w:numFmt w:val="bullet"/>
      <w:lvlText w:val=""/>
      <w:lvlJc w:val="left"/>
      <w:pPr>
        <w:ind w:left="1668" w:hanging="360"/>
      </w:pPr>
      <w:rPr>
        <w:rFonts w:ascii="Symbol" w:hAnsi="Symbol" w:hint="default"/>
      </w:rPr>
    </w:lvl>
    <w:lvl w:ilvl="1" w:tplc="040E0003" w:tentative="1">
      <w:start w:val="1"/>
      <w:numFmt w:val="bullet"/>
      <w:lvlText w:val="o"/>
      <w:lvlJc w:val="left"/>
      <w:pPr>
        <w:ind w:left="2388" w:hanging="360"/>
      </w:pPr>
      <w:rPr>
        <w:rFonts w:ascii="Courier New" w:hAnsi="Courier New" w:cs="Courier New" w:hint="default"/>
      </w:rPr>
    </w:lvl>
    <w:lvl w:ilvl="2" w:tplc="040E0005" w:tentative="1">
      <w:start w:val="1"/>
      <w:numFmt w:val="bullet"/>
      <w:lvlText w:val=""/>
      <w:lvlJc w:val="left"/>
      <w:pPr>
        <w:ind w:left="3108" w:hanging="360"/>
      </w:pPr>
      <w:rPr>
        <w:rFonts w:ascii="Wingdings" w:hAnsi="Wingdings" w:hint="default"/>
      </w:rPr>
    </w:lvl>
    <w:lvl w:ilvl="3" w:tplc="040E0001" w:tentative="1">
      <w:start w:val="1"/>
      <w:numFmt w:val="bullet"/>
      <w:lvlText w:val=""/>
      <w:lvlJc w:val="left"/>
      <w:pPr>
        <w:ind w:left="3828" w:hanging="360"/>
      </w:pPr>
      <w:rPr>
        <w:rFonts w:ascii="Symbol" w:hAnsi="Symbol" w:hint="default"/>
      </w:rPr>
    </w:lvl>
    <w:lvl w:ilvl="4" w:tplc="040E0003" w:tentative="1">
      <w:start w:val="1"/>
      <w:numFmt w:val="bullet"/>
      <w:lvlText w:val="o"/>
      <w:lvlJc w:val="left"/>
      <w:pPr>
        <w:ind w:left="4548" w:hanging="360"/>
      </w:pPr>
      <w:rPr>
        <w:rFonts w:ascii="Courier New" w:hAnsi="Courier New" w:cs="Courier New" w:hint="default"/>
      </w:rPr>
    </w:lvl>
    <w:lvl w:ilvl="5" w:tplc="040E0005" w:tentative="1">
      <w:start w:val="1"/>
      <w:numFmt w:val="bullet"/>
      <w:lvlText w:val=""/>
      <w:lvlJc w:val="left"/>
      <w:pPr>
        <w:ind w:left="5268" w:hanging="360"/>
      </w:pPr>
      <w:rPr>
        <w:rFonts w:ascii="Wingdings" w:hAnsi="Wingdings" w:hint="default"/>
      </w:rPr>
    </w:lvl>
    <w:lvl w:ilvl="6" w:tplc="040E0001" w:tentative="1">
      <w:start w:val="1"/>
      <w:numFmt w:val="bullet"/>
      <w:lvlText w:val=""/>
      <w:lvlJc w:val="left"/>
      <w:pPr>
        <w:ind w:left="5988" w:hanging="360"/>
      </w:pPr>
      <w:rPr>
        <w:rFonts w:ascii="Symbol" w:hAnsi="Symbol" w:hint="default"/>
      </w:rPr>
    </w:lvl>
    <w:lvl w:ilvl="7" w:tplc="040E0003" w:tentative="1">
      <w:start w:val="1"/>
      <w:numFmt w:val="bullet"/>
      <w:lvlText w:val="o"/>
      <w:lvlJc w:val="left"/>
      <w:pPr>
        <w:ind w:left="6708" w:hanging="360"/>
      </w:pPr>
      <w:rPr>
        <w:rFonts w:ascii="Courier New" w:hAnsi="Courier New" w:cs="Courier New" w:hint="default"/>
      </w:rPr>
    </w:lvl>
    <w:lvl w:ilvl="8" w:tplc="040E0005" w:tentative="1">
      <w:start w:val="1"/>
      <w:numFmt w:val="bullet"/>
      <w:lvlText w:val=""/>
      <w:lvlJc w:val="left"/>
      <w:pPr>
        <w:ind w:left="7428" w:hanging="360"/>
      </w:pPr>
      <w:rPr>
        <w:rFonts w:ascii="Wingdings" w:hAnsi="Wingdings" w:hint="default"/>
      </w:rPr>
    </w:lvl>
  </w:abstractNum>
  <w:abstractNum w:abstractNumId="5" w15:restartNumberingAfterBreak="0">
    <w:nsid w:val="1B5B1A5F"/>
    <w:multiLevelType w:val="multilevel"/>
    <w:tmpl w:val="2A0EC76A"/>
    <w:styleLink w:val="Aktulislista1"/>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sz w:val="22"/>
        <w:szCs w:val="22"/>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A2BFF"/>
    <w:multiLevelType w:val="hybridMultilevel"/>
    <w:tmpl w:val="25605DC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301A03"/>
    <w:multiLevelType w:val="hybridMultilevel"/>
    <w:tmpl w:val="3EF48F0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930839"/>
    <w:multiLevelType w:val="hybridMultilevel"/>
    <w:tmpl w:val="A4A86802"/>
    <w:lvl w:ilvl="0" w:tplc="9ADA33C0">
      <w:start w:val="1"/>
      <w:numFmt w:val="decimal"/>
      <w:lvlText w:val="%1."/>
      <w:lvlJc w:val="left"/>
      <w:pPr>
        <w:ind w:left="3479" w:hanging="360"/>
      </w:pPr>
      <w:rPr>
        <w:rFonts w:cs="Times New Roman"/>
        <w:b w:val="0"/>
        <w:bCs/>
        <w:i w:val="0"/>
        <w:iCs/>
        <w:sz w:val="24"/>
        <w:szCs w:val="24"/>
      </w:rPr>
    </w:lvl>
    <w:lvl w:ilvl="1" w:tplc="040E0019">
      <w:start w:val="1"/>
      <w:numFmt w:val="lowerLetter"/>
      <w:lvlText w:val="%2."/>
      <w:lvlJc w:val="left"/>
      <w:pPr>
        <w:ind w:left="4199" w:hanging="360"/>
      </w:pPr>
      <w:rPr>
        <w:rFonts w:cs="Times New Roman"/>
      </w:rPr>
    </w:lvl>
    <w:lvl w:ilvl="2" w:tplc="040E001B">
      <w:start w:val="1"/>
      <w:numFmt w:val="lowerRoman"/>
      <w:lvlText w:val="%3."/>
      <w:lvlJc w:val="right"/>
      <w:pPr>
        <w:ind w:left="4919" w:hanging="180"/>
      </w:pPr>
      <w:rPr>
        <w:rFonts w:cs="Times New Roman"/>
      </w:rPr>
    </w:lvl>
    <w:lvl w:ilvl="3" w:tplc="040E000F">
      <w:start w:val="1"/>
      <w:numFmt w:val="decimal"/>
      <w:lvlText w:val="%4."/>
      <w:lvlJc w:val="left"/>
      <w:pPr>
        <w:ind w:left="5639" w:hanging="360"/>
      </w:pPr>
      <w:rPr>
        <w:rFonts w:cs="Times New Roman"/>
      </w:rPr>
    </w:lvl>
    <w:lvl w:ilvl="4" w:tplc="040E0019">
      <w:start w:val="1"/>
      <w:numFmt w:val="lowerLetter"/>
      <w:lvlText w:val="%5."/>
      <w:lvlJc w:val="left"/>
      <w:pPr>
        <w:ind w:left="6359" w:hanging="360"/>
      </w:pPr>
      <w:rPr>
        <w:rFonts w:cs="Times New Roman"/>
      </w:rPr>
    </w:lvl>
    <w:lvl w:ilvl="5" w:tplc="040E001B">
      <w:start w:val="1"/>
      <w:numFmt w:val="lowerRoman"/>
      <w:lvlText w:val="%6."/>
      <w:lvlJc w:val="right"/>
      <w:pPr>
        <w:ind w:left="7079" w:hanging="180"/>
      </w:pPr>
      <w:rPr>
        <w:rFonts w:cs="Times New Roman"/>
      </w:rPr>
    </w:lvl>
    <w:lvl w:ilvl="6" w:tplc="040E000F">
      <w:start w:val="1"/>
      <w:numFmt w:val="decimal"/>
      <w:lvlText w:val="%7."/>
      <w:lvlJc w:val="left"/>
      <w:pPr>
        <w:ind w:left="7799" w:hanging="360"/>
      </w:pPr>
      <w:rPr>
        <w:rFonts w:cs="Times New Roman"/>
      </w:rPr>
    </w:lvl>
    <w:lvl w:ilvl="7" w:tplc="040E0019">
      <w:start w:val="1"/>
      <w:numFmt w:val="lowerLetter"/>
      <w:lvlText w:val="%8."/>
      <w:lvlJc w:val="left"/>
      <w:pPr>
        <w:ind w:left="8519" w:hanging="360"/>
      </w:pPr>
      <w:rPr>
        <w:rFonts w:cs="Times New Roman"/>
      </w:rPr>
    </w:lvl>
    <w:lvl w:ilvl="8" w:tplc="040E001B">
      <w:start w:val="1"/>
      <w:numFmt w:val="lowerRoman"/>
      <w:lvlText w:val="%9."/>
      <w:lvlJc w:val="right"/>
      <w:pPr>
        <w:ind w:left="9239" w:hanging="180"/>
      </w:pPr>
      <w:rPr>
        <w:rFonts w:cs="Times New Roman"/>
      </w:rPr>
    </w:lvl>
  </w:abstractNum>
  <w:abstractNum w:abstractNumId="9" w15:restartNumberingAfterBreak="0">
    <w:nsid w:val="2553204C"/>
    <w:multiLevelType w:val="multilevel"/>
    <w:tmpl w:val="12F8FA1E"/>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hu-HU" w:eastAsia="hu-HU" w:bidi="hu-H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u-HU" w:eastAsia="hu-HU" w:bidi="hu-H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u-HU" w:eastAsia="hu-HU" w:bidi="hu-H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FE7027"/>
    <w:multiLevelType w:val="hybridMultilevel"/>
    <w:tmpl w:val="C2D609AA"/>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1" w15:restartNumberingAfterBreak="0">
    <w:nsid w:val="38C23814"/>
    <w:multiLevelType w:val="multilevel"/>
    <w:tmpl w:val="2A0EC76A"/>
    <w:styleLink w:val="Aktulislista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sz w:val="22"/>
        <w:szCs w:val="22"/>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200306"/>
    <w:multiLevelType w:val="multilevel"/>
    <w:tmpl w:val="6C6AA89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BAA0806"/>
    <w:multiLevelType w:val="multilevel"/>
    <w:tmpl w:val="09847C3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A57758"/>
    <w:multiLevelType w:val="multilevel"/>
    <w:tmpl w:val="908CE2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1162D"/>
    <w:multiLevelType w:val="hybridMultilevel"/>
    <w:tmpl w:val="3EF48F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35918D2"/>
    <w:multiLevelType w:val="hybridMultilevel"/>
    <w:tmpl w:val="3BC2D5B6"/>
    <w:lvl w:ilvl="0" w:tplc="7D409DEE">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7" w15:restartNumberingAfterBreak="0">
    <w:nsid w:val="72BB3EC5"/>
    <w:multiLevelType w:val="hybridMultilevel"/>
    <w:tmpl w:val="3EF48F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7B11ACB"/>
    <w:multiLevelType w:val="multilevel"/>
    <w:tmpl w:val="927ACF1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sz w:val="22"/>
        <w:szCs w:val="22"/>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85702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74246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317686830">
    <w:abstractNumId w:val="12"/>
    <w:lvlOverride w:ilvl="0">
      <w:startOverride w:val="1"/>
    </w:lvlOverride>
    <w:lvlOverride w:ilvl="1"/>
    <w:lvlOverride w:ilvl="2"/>
    <w:lvlOverride w:ilvl="3"/>
    <w:lvlOverride w:ilvl="4"/>
    <w:lvlOverride w:ilvl="5"/>
    <w:lvlOverride w:ilvl="6"/>
    <w:lvlOverride w:ilvl="7"/>
    <w:lvlOverride w:ilvl="8"/>
  </w:num>
  <w:num w:numId="4" w16cid:durableId="1428691399">
    <w:abstractNumId w:val="9"/>
  </w:num>
  <w:num w:numId="5" w16cid:durableId="1437216437">
    <w:abstractNumId w:val="13"/>
  </w:num>
  <w:num w:numId="6" w16cid:durableId="603465186">
    <w:abstractNumId w:val="7"/>
  </w:num>
  <w:num w:numId="7" w16cid:durableId="2037265388">
    <w:abstractNumId w:val="15"/>
  </w:num>
  <w:num w:numId="8" w16cid:durableId="607467400">
    <w:abstractNumId w:val="0"/>
  </w:num>
  <w:num w:numId="9" w16cid:durableId="749546789">
    <w:abstractNumId w:val="4"/>
  </w:num>
  <w:num w:numId="10" w16cid:durableId="765810271">
    <w:abstractNumId w:val="14"/>
  </w:num>
  <w:num w:numId="11" w16cid:durableId="1798332745">
    <w:abstractNumId w:val="17"/>
  </w:num>
  <w:num w:numId="12" w16cid:durableId="1114981494">
    <w:abstractNumId w:val="3"/>
  </w:num>
  <w:num w:numId="13" w16cid:durableId="2144960038">
    <w:abstractNumId w:val="3"/>
  </w:num>
  <w:num w:numId="14" w16cid:durableId="1467626923">
    <w:abstractNumId w:val="10"/>
  </w:num>
  <w:num w:numId="15" w16cid:durableId="585774543">
    <w:abstractNumId w:val="18"/>
  </w:num>
  <w:num w:numId="16" w16cid:durableId="1607225621">
    <w:abstractNumId w:val="5"/>
  </w:num>
  <w:num w:numId="17" w16cid:durableId="628365231">
    <w:abstractNumId w:val="11"/>
  </w:num>
  <w:num w:numId="18" w16cid:durableId="341710835">
    <w:abstractNumId w:val="1"/>
  </w:num>
  <w:num w:numId="19" w16cid:durableId="812867250">
    <w:abstractNumId w:val="6"/>
  </w:num>
  <w:num w:numId="20" w16cid:durableId="1292007665">
    <w:abstractNumId w:val="2"/>
  </w:num>
  <w:num w:numId="21" w16cid:durableId="1804732188">
    <w:abstractNumId w:val="1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oda">
    <w15:presenceInfo w15:providerId="None" w15:userId="Ir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8C"/>
    <w:rsid w:val="0000286C"/>
    <w:rsid w:val="0002700E"/>
    <w:rsid w:val="00092D68"/>
    <w:rsid w:val="00114C40"/>
    <w:rsid w:val="0024026A"/>
    <w:rsid w:val="002B2E1D"/>
    <w:rsid w:val="002F41BF"/>
    <w:rsid w:val="003062C9"/>
    <w:rsid w:val="00380DE1"/>
    <w:rsid w:val="00401F22"/>
    <w:rsid w:val="00435870"/>
    <w:rsid w:val="004D5889"/>
    <w:rsid w:val="005A308C"/>
    <w:rsid w:val="006455FD"/>
    <w:rsid w:val="006C1CCA"/>
    <w:rsid w:val="00720E1A"/>
    <w:rsid w:val="00754E1D"/>
    <w:rsid w:val="007C546F"/>
    <w:rsid w:val="00800A27"/>
    <w:rsid w:val="00887041"/>
    <w:rsid w:val="008A122B"/>
    <w:rsid w:val="008F7047"/>
    <w:rsid w:val="00925A48"/>
    <w:rsid w:val="0092663D"/>
    <w:rsid w:val="00947BE2"/>
    <w:rsid w:val="009E5717"/>
    <w:rsid w:val="009F47B9"/>
    <w:rsid w:val="00A07B30"/>
    <w:rsid w:val="00A74257"/>
    <w:rsid w:val="00AD58C6"/>
    <w:rsid w:val="00B539AC"/>
    <w:rsid w:val="00CF077B"/>
    <w:rsid w:val="00CF77ED"/>
    <w:rsid w:val="00DD6202"/>
    <w:rsid w:val="00DE1C83"/>
    <w:rsid w:val="00E252B4"/>
    <w:rsid w:val="00ED3AD1"/>
    <w:rsid w:val="00F1408C"/>
    <w:rsid w:val="00F74F26"/>
    <w:rsid w:val="00FA620C"/>
    <w:rsid w:val="00FE05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4E77"/>
  <w15:chartTrackingRefBased/>
  <w15:docId w15:val="{1BD73254-E0FA-4548-BD7B-F4BC40E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DE1C83"/>
    <w:pPr>
      <w:autoSpaceDE w:val="0"/>
      <w:autoSpaceDN w:val="0"/>
      <w:adjustRightInd w:val="0"/>
      <w:spacing w:after="0" w:line="240" w:lineRule="auto"/>
    </w:pPr>
    <w:rPr>
      <w:rFonts w:ascii="Myriad Pro" w:eastAsia="Times New Roman" w:hAnsi="Myriad Pro" w:cs="Myriad Pro"/>
      <w:color w:val="000000"/>
      <w:sz w:val="24"/>
      <w:szCs w:val="24"/>
      <w:lang w:eastAsia="hu-HU"/>
    </w:rPr>
  </w:style>
  <w:style w:type="paragraph" w:styleId="Listaszerbekezds">
    <w:name w:val="List Paragraph"/>
    <w:basedOn w:val="Norml"/>
    <w:uiPriority w:val="34"/>
    <w:qFormat/>
    <w:rsid w:val="00401F22"/>
    <w:pPr>
      <w:ind w:left="720"/>
      <w:contextualSpacing/>
    </w:pPr>
  </w:style>
  <w:style w:type="character" w:styleId="Hiperhivatkozs">
    <w:name w:val="Hyperlink"/>
    <w:uiPriority w:val="99"/>
    <w:rsid w:val="00CF077B"/>
    <w:rPr>
      <w:color w:val="0000FF"/>
      <w:u w:val="single"/>
    </w:rPr>
  </w:style>
  <w:style w:type="character" w:styleId="Feloldatlanmegemlts">
    <w:name w:val="Unresolved Mention"/>
    <w:basedOn w:val="Bekezdsalapbettpusa"/>
    <w:uiPriority w:val="99"/>
    <w:semiHidden/>
    <w:unhideWhenUsed/>
    <w:rsid w:val="00DD6202"/>
    <w:rPr>
      <w:color w:val="605E5C"/>
      <w:shd w:val="clear" w:color="auto" w:fill="E1DFDD"/>
    </w:rPr>
  </w:style>
  <w:style w:type="numbering" w:customStyle="1" w:styleId="Aktulislista1">
    <w:name w:val="Aktuális lista1"/>
    <w:uiPriority w:val="99"/>
    <w:rsid w:val="00800A27"/>
    <w:pPr>
      <w:numPr>
        <w:numId w:val="16"/>
      </w:numPr>
    </w:pPr>
  </w:style>
  <w:style w:type="numbering" w:customStyle="1" w:styleId="Aktulislista2">
    <w:name w:val="Aktuális lista2"/>
    <w:uiPriority w:val="99"/>
    <w:rsid w:val="00800A27"/>
    <w:pPr>
      <w:numPr>
        <w:numId w:val="17"/>
      </w:numPr>
    </w:pPr>
  </w:style>
  <w:style w:type="paragraph" w:styleId="Jegyzetszveg">
    <w:name w:val="annotation text"/>
    <w:basedOn w:val="Norml"/>
    <w:link w:val="JegyzetszvegChar"/>
    <w:uiPriority w:val="99"/>
    <w:semiHidden/>
    <w:unhideWhenUsed/>
    <w:rsid w:val="00ED3AD1"/>
    <w:pPr>
      <w:spacing w:line="240" w:lineRule="auto"/>
    </w:pPr>
    <w:rPr>
      <w:sz w:val="20"/>
      <w:szCs w:val="20"/>
    </w:rPr>
  </w:style>
  <w:style w:type="character" w:customStyle="1" w:styleId="JegyzetszvegChar">
    <w:name w:val="Jegyzetszöveg Char"/>
    <w:basedOn w:val="Bekezdsalapbettpusa"/>
    <w:link w:val="Jegyzetszveg"/>
    <w:uiPriority w:val="99"/>
    <w:semiHidden/>
    <w:rsid w:val="00ED3AD1"/>
    <w:rPr>
      <w:sz w:val="20"/>
      <w:szCs w:val="20"/>
    </w:rPr>
  </w:style>
  <w:style w:type="character" w:styleId="Jegyzethivatkozs">
    <w:name w:val="annotation reference"/>
    <w:basedOn w:val="Bekezdsalapbettpusa"/>
    <w:uiPriority w:val="99"/>
    <w:semiHidden/>
    <w:unhideWhenUsed/>
    <w:rsid w:val="00ED3A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210">
      <w:bodyDiv w:val="1"/>
      <w:marLeft w:val="0"/>
      <w:marRight w:val="0"/>
      <w:marTop w:val="0"/>
      <w:marBottom w:val="0"/>
      <w:divBdr>
        <w:top w:val="none" w:sz="0" w:space="0" w:color="auto"/>
        <w:left w:val="none" w:sz="0" w:space="0" w:color="auto"/>
        <w:bottom w:val="none" w:sz="0" w:space="0" w:color="auto"/>
        <w:right w:val="none" w:sz="0" w:space="0" w:color="auto"/>
      </w:divBdr>
    </w:div>
    <w:div w:id="754590773">
      <w:bodyDiv w:val="1"/>
      <w:marLeft w:val="0"/>
      <w:marRight w:val="0"/>
      <w:marTop w:val="0"/>
      <w:marBottom w:val="0"/>
      <w:divBdr>
        <w:top w:val="none" w:sz="0" w:space="0" w:color="auto"/>
        <w:left w:val="none" w:sz="0" w:space="0" w:color="auto"/>
        <w:bottom w:val="none" w:sz="0" w:space="0" w:color="auto"/>
        <w:right w:val="none" w:sz="0" w:space="0" w:color="auto"/>
      </w:divBdr>
    </w:div>
    <w:div w:id="774327560">
      <w:bodyDiv w:val="1"/>
      <w:marLeft w:val="0"/>
      <w:marRight w:val="0"/>
      <w:marTop w:val="0"/>
      <w:marBottom w:val="0"/>
      <w:divBdr>
        <w:top w:val="none" w:sz="0" w:space="0" w:color="auto"/>
        <w:left w:val="none" w:sz="0" w:space="0" w:color="auto"/>
        <w:bottom w:val="none" w:sz="0" w:space="0" w:color="auto"/>
        <w:right w:val="none" w:sz="0" w:space="0" w:color="auto"/>
      </w:divBdr>
    </w:div>
    <w:div w:id="1506479829">
      <w:bodyDiv w:val="1"/>
      <w:marLeft w:val="0"/>
      <w:marRight w:val="0"/>
      <w:marTop w:val="0"/>
      <w:marBottom w:val="0"/>
      <w:divBdr>
        <w:top w:val="none" w:sz="0" w:space="0" w:color="auto"/>
        <w:left w:val="none" w:sz="0" w:space="0" w:color="auto"/>
        <w:bottom w:val="none" w:sz="0" w:space="0" w:color="auto"/>
        <w:right w:val="none" w:sz="0" w:space="0" w:color="auto"/>
      </w:divBdr>
    </w:div>
    <w:div w:id="1556502796">
      <w:bodyDiv w:val="1"/>
      <w:marLeft w:val="0"/>
      <w:marRight w:val="0"/>
      <w:marTop w:val="0"/>
      <w:marBottom w:val="0"/>
      <w:divBdr>
        <w:top w:val="none" w:sz="0" w:space="0" w:color="auto"/>
        <w:left w:val="none" w:sz="0" w:space="0" w:color="auto"/>
        <w:bottom w:val="none" w:sz="0" w:space="0" w:color="auto"/>
        <w:right w:val="none" w:sz="0" w:space="0" w:color="auto"/>
      </w:divBdr>
    </w:div>
    <w:div w:id="1651397637">
      <w:bodyDiv w:val="1"/>
      <w:marLeft w:val="0"/>
      <w:marRight w:val="0"/>
      <w:marTop w:val="0"/>
      <w:marBottom w:val="0"/>
      <w:divBdr>
        <w:top w:val="none" w:sz="0" w:space="0" w:color="auto"/>
        <w:left w:val="none" w:sz="0" w:space="0" w:color="auto"/>
        <w:bottom w:val="none" w:sz="0" w:space="0" w:color="auto"/>
        <w:right w:val="none" w:sz="0" w:space="0" w:color="auto"/>
      </w:divBdr>
    </w:div>
    <w:div w:id="1789930718">
      <w:bodyDiv w:val="1"/>
      <w:marLeft w:val="0"/>
      <w:marRight w:val="0"/>
      <w:marTop w:val="0"/>
      <w:marBottom w:val="0"/>
      <w:divBdr>
        <w:top w:val="none" w:sz="0" w:space="0" w:color="auto"/>
        <w:left w:val="none" w:sz="0" w:space="0" w:color="auto"/>
        <w:bottom w:val="none" w:sz="0" w:space="0" w:color="auto"/>
        <w:right w:val="none" w:sz="0" w:space="0" w:color="auto"/>
      </w:divBdr>
    </w:div>
    <w:div w:id="1991211083">
      <w:bodyDiv w:val="1"/>
      <w:marLeft w:val="0"/>
      <w:marRight w:val="0"/>
      <w:marTop w:val="0"/>
      <w:marBottom w:val="0"/>
      <w:divBdr>
        <w:top w:val="none" w:sz="0" w:space="0" w:color="auto"/>
        <w:left w:val="none" w:sz="0" w:space="0" w:color="auto"/>
        <w:bottom w:val="none" w:sz="0" w:space="0" w:color="auto"/>
        <w:right w:val="none" w:sz="0" w:space="0" w:color="auto"/>
      </w:divBdr>
    </w:div>
    <w:div w:id="20906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emjen.hu" TargetMode="External"/><Relationship Id="rId3" Type="http://schemas.openxmlformats.org/officeDocument/2006/relationships/settings" Target="settings.xml"/><Relationship Id="rId7" Type="http://schemas.openxmlformats.org/officeDocument/2006/relationships/hyperlink" Target="mailto:onkormanyzat@demjen.hu" TargetMode="External"/><Relationship Id="rId12" Type="http://schemas.openxmlformats.org/officeDocument/2006/relationships/hyperlink" Target="http://www.kerecsend.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gyzo@kerecsend.hu" TargetMode="External"/><Relationship Id="rId11" Type="http://schemas.microsoft.com/office/2018/08/relationships/commentsExtensible" Target="commentsExtensible.xml"/><Relationship Id="rId5" Type="http://schemas.openxmlformats.org/officeDocument/2006/relationships/image" Target="media/image1.jpeg"/><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4725</Words>
  <Characters>32609</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 Kerecsend</dc:creator>
  <cp:keywords/>
  <dc:description/>
  <cp:lastModifiedBy>Jegyző Kerecsend</cp:lastModifiedBy>
  <cp:revision>2</cp:revision>
  <dcterms:created xsi:type="dcterms:W3CDTF">2022-06-13T07:16:00Z</dcterms:created>
  <dcterms:modified xsi:type="dcterms:W3CDTF">2022-06-13T07:16:00Z</dcterms:modified>
</cp:coreProperties>
</file>